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7B72CE">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7B72CE">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885B7E" w:rsidRPr="00885B7E">
        <w:rPr>
          <w:rFonts w:ascii="Times New Roman" w:eastAsia="Times New Roman" w:hAnsi="Times New Roman" w:cs="Times New Roman"/>
          <w:lang w:eastAsia="ru-RU"/>
        </w:rPr>
        <w:t>труб</w:t>
      </w:r>
      <w:r w:rsidR="006F5AD7">
        <w:rPr>
          <w:rFonts w:ascii="Times New Roman" w:eastAsia="Times New Roman" w:hAnsi="Times New Roman" w:cs="Times New Roman"/>
          <w:lang w:eastAsia="ru-RU"/>
        </w:rPr>
        <w:t>ы</w:t>
      </w:r>
      <w:r w:rsidR="00885B7E" w:rsidRPr="00885B7E">
        <w:rPr>
          <w:rFonts w:ascii="Times New Roman" w:eastAsia="Times New Roman" w:hAnsi="Times New Roman" w:cs="Times New Roman"/>
          <w:lang w:eastAsia="ru-RU"/>
        </w:rPr>
        <w:t xml:space="preserve"> стальн</w:t>
      </w:r>
      <w:r w:rsidR="006F5AD7">
        <w:rPr>
          <w:rFonts w:ascii="Times New Roman" w:eastAsia="Times New Roman" w:hAnsi="Times New Roman" w:cs="Times New Roman"/>
          <w:lang w:eastAsia="ru-RU"/>
        </w:rPr>
        <w:t>ой</w:t>
      </w:r>
    </w:p>
    <w:p w:rsidR="007D68D1" w:rsidRPr="007D68D1" w:rsidRDefault="007D68D1" w:rsidP="007B72CE">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09656D">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BB0E34">
        <w:rPr>
          <w:rFonts w:ascii="Times New Roman" w:eastAsia="Times New Roman" w:hAnsi="Times New Roman" w:cs="Times New Roman"/>
          <w:lang w:eastAsia="ru-RU"/>
        </w:rPr>
        <w:t>Исполняющего обязанности д</w:t>
      </w:r>
      <w:r w:rsidRPr="007D68D1">
        <w:rPr>
          <w:rFonts w:ascii="Times New Roman" w:eastAsia="Times New Roman" w:hAnsi="Times New Roman" w:cs="Times New Roman"/>
          <w:lang w:eastAsia="ru-RU"/>
        </w:rPr>
        <w:t xml:space="preserve">иректора </w:t>
      </w:r>
      <w:r w:rsidR="00BB0E34">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sidR="00F00D56">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sidR="00F00D56">
        <w:rPr>
          <w:rFonts w:ascii="Times New Roman" w:eastAsia="Times New Roman" w:hAnsi="Times New Roman" w:cs="Times New Roman"/>
          <w:lang w:eastAsia="ru-RU"/>
        </w:rPr>
        <w:t>,</w:t>
      </w:r>
      <w:r w:rsidR="0011080F" w:rsidRPr="0011080F">
        <w:t xml:space="preserve"> </w:t>
      </w:r>
      <w:r w:rsidR="0011080F"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sidR="009A388C">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BD48A0">
        <w:rPr>
          <w:rFonts w:ascii="Times New Roman" w:eastAsia="Times New Roman" w:hAnsi="Times New Roman" w:cs="Times New Roman"/>
          <w:lang w:eastAsia="ru-RU"/>
        </w:rPr>
        <w:t xml:space="preserve">трубу стальную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6F5AD7">
        <w:rPr>
          <w:rFonts w:ascii="Times New Roman" w:eastAsia="Times New Roman" w:hAnsi="Times New Roman" w:cs="Times New Roman"/>
          <w:b/>
          <w:lang w:eastAsia="ru-RU"/>
        </w:rPr>
        <w:t>90</w:t>
      </w:r>
      <w:r w:rsidRPr="007D68D1">
        <w:rPr>
          <w:rFonts w:ascii="Times New Roman" w:eastAsia="Times New Roman" w:hAnsi="Times New Roman" w:cs="Times New Roman"/>
          <w:b/>
          <w:lang w:eastAsia="ru-RU"/>
        </w:rPr>
        <w:t xml:space="preserve"> (</w:t>
      </w:r>
      <w:r w:rsidR="006F5AD7">
        <w:rPr>
          <w:rFonts w:ascii="Times New Roman" w:eastAsia="Times New Roman" w:hAnsi="Times New Roman" w:cs="Times New Roman"/>
          <w:b/>
          <w:lang w:eastAsia="ru-RU"/>
        </w:rPr>
        <w:t>девяносто</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7B72CE">
      <w:pPr>
        <w:tabs>
          <w:tab w:val="left" w:pos="567"/>
        </w:tabs>
        <w:spacing w:after="0"/>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85B7E">
        <w:rPr>
          <w:rFonts w:ascii="Times New Roman" w:eastAsia="Times New Roman" w:hAnsi="Times New Roman" w:cs="Times New Roman"/>
          <w:b/>
          <w:lang w:eastAsia="ru-RU"/>
        </w:rPr>
        <w:t>1</w:t>
      </w:r>
      <w:r w:rsidR="00965414">
        <w:rPr>
          <w:rFonts w:ascii="Times New Roman" w:eastAsia="Times New Roman" w:hAnsi="Times New Roman" w:cs="Times New Roman"/>
          <w:b/>
          <w:lang w:eastAsia="ru-RU"/>
        </w:rPr>
        <w:t>0</w:t>
      </w:r>
      <w:r w:rsidRPr="007D68D1">
        <w:rPr>
          <w:rFonts w:ascii="Times New Roman" w:eastAsia="Times New Roman" w:hAnsi="Times New Roman" w:cs="Times New Roman"/>
          <w:b/>
          <w:lang w:eastAsia="ru-RU"/>
        </w:rPr>
        <w:t xml:space="preserve"> (</w:t>
      </w:r>
      <w:r w:rsidR="00965414">
        <w:rPr>
          <w:rFonts w:ascii="Times New Roman" w:eastAsia="Times New Roman" w:hAnsi="Times New Roman" w:cs="Times New Roman"/>
          <w:b/>
          <w:lang w:eastAsia="ru-RU"/>
        </w:rPr>
        <w:t>десяти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B72CE">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w:t>
      </w:r>
      <w:r w:rsidRPr="007D68D1">
        <w:rPr>
          <w:rFonts w:ascii="Times New Roman" w:eastAsia="Times New Roman" w:hAnsi="Times New Roman" w:cs="Times New Roman"/>
          <w:lang w:eastAsia="ru-RU"/>
        </w:rPr>
        <w:lastRenderedPageBreak/>
        <w:t xml:space="preserve">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B72CE">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w:t>
      </w:r>
      <w:r w:rsidRPr="007D68D1">
        <w:rPr>
          <w:rFonts w:ascii="Times New Roman" w:eastAsia="Times New Roman" w:hAnsi="Times New Roman" w:cs="Times New Roman"/>
          <w:lang w:eastAsia="ru-RU"/>
        </w:rPr>
        <w:lastRenderedPageBreak/>
        <w:t>Покупателю расходов на устранение недостатков.</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B72CE">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B72CE">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B72CE">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w:t>
      </w:r>
      <w:r w:rsidRPr="007D68D1">
        <w:rPr>
          <w:rFonts w:ascii="Times New Roman" w:eastAsia="Times New Roman" w:hAnsi="Times New Roman" w:cs="Times New Roman"/>
          <w:lang w:eastAsia="ru-RU"/>
        </w:rPr>
        <w:lastRenderedPageBreak/>
        <w:t>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808E4" w:rsidRDefault="007B72CE" w:rsidP="007B72CE">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BE4490">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w:t>
      </w:r>
      <w:r w:rsidR="001E7647" w:rsidRPr="001E7647">
        <w:rPr>
          <w:rFonts w:ascii="Times New Roman" w:eastAsia="Times New Roman" w:hAnsi="Times New Roman" w:cs="Times New Roman"/>
          <w:lang w:eastAsia="ru-RU"/>
        </w:rPr>
        <w:t>649 126 (шестьсот сорок девять тысяч сто двадцать шесть) рублей 68 копеек</w:t>
      </w:r>
      <w:bookmarkStart w:id="8" w:name="_GoBack"/>
      <w:bookmarkEnd w:id="8"/>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51082E" w:rsidRPr="0051082E" w:rsidRDefault="007B72CE" w:rsidP="0051082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0051082E" w:rsidRPr="0051082E">
        <w:rPr>
          <w:rFonts w:ascii="Times New Roman" w:eastAsia="Times New Roman" w:hAnsi="Times New Roman" w:cs="Times New Roman"/>
          <w:lang w:eastAsia="ru-RU"/>
        </w:rPr>
        <w:t>40701810601280003948</w:t>
      </w:r>
      <w:r w:rsidR="0051082E">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0051082E" w:rsidRPr="0051082E">
        <w:rPr>
          <w:rFonts w:ascii="Times New Roman" w:eastAsia="Times New Roman" w:hAnsi="Times New Roman" w:cs="Times New Roman"/>
          <w:lang w:eastAsia="ru-RU"/>
        </w:rPr>
        <w:t>«Центральный» Банка ВТБ (ПАО)</w:t>
      </w:r>
    </w:p>
    <w:p w:rsidR="007B72CE" w:rsidRPr="006F7557" w:rsidRDefault="0051082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007B72CE"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007B72CE"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007B72CE"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EC696B">
        <w:rPr>
          <w:rFonts w:ascii="Times New Roman" w:eastAsia="Times New Roman" w:hAnsi="Times New Roman" w:cs="Times New Roman"/>
          <w:lang w:eastAsia="ru-RU"/>
        </w:rPr>
        <w:t>1</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трубы стальной</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B72CE" w:rsidRPr="007D68D1" w:rsidRDefault="007B72C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51082E">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B72CE" w:rsidRPr="007D68D1" w:rsidRDefault="007B72CE" w:rsidP="007B72CE">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w:t>
      </w:r>
      <w:r w:rsidRPr="007D68D1">
        <w:rPr>
          <w:rFonts w:ascii="Times New Roman" w:eastAsia="Times New Roman" w:hAnsi="Times New Roman" w:cs="Times New Roman"/>
          <w:lang w:eastAsia="ar-SA"/>
        </w:rPr>
        <w:lastRenderedPageBreak/>
        <w:t>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B72CE" w:rsidRPr="007D68D1" w:rsidRDefault="007B72CE" w:rsidP="007B72CE">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w:t>
      </w:r>
      <w:r w:rsidR="007B72CE">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Заказчик</w:t>
            </w:r>
          </w:p>
        </w:tc>
        <w:tc>
          <w:tcPr>
            <w:tcW w:w="4822" w:type="dxa"/>
          </w:tcPr>
          <w:p w:rsidR="007D68D1" w:rsidRPr="007D68D1" w:rsidRDefault="007D68D1" w:rsidP="007B72CE">
            <w:pPr>
              <w:spacing w:after="0" w:line="240" w:lineRule="auto"/>
              <w:ind w:firstLine="284"/>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803CCB">
        <w:trPr>
          <w:trHeight w:val="3047"/>
        </w:trPr>
        <w:tc>
          <w:tcPr>
            <w:tcW w:w="4640" w:type="dxa"/>
          </w:tcPr>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007B72CE" w:rsidRPr="007B72CE">
              <w:rPr>
                <w:rFonts w:ascii="Times New Roman" w:eastAsia="Calibri" w:hAnsi="Times New Roman" w:cs="Times New Roman"/>
              </w:rPr>
              <w:t>622051 г. Нижний Тагил ул. Крупской, здание 5Б строение 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Телефон/факс: 8 (3435) </w:t>
            </w:r>
            <w:r w:rsidR="005B75D0" w:rsidRPr="00193D8A">
              <w:rPr>
                <w:rFonts w:ascii="Times New Roman" w:eastAsia="Calibri" w:hAnsi="Times New Roman" w:cs="Times New Roman"/>
              </w:rPr>
              <w:t>230-560</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proofErr w:type="spellStart"/>
            <w:r w:rsidRPr="00193D8A">
              <w:rPr>
                <w:rFonts w:ascii="Times New Roman" w:eastAsia="Calibri" w:hAnsi="Times New Roman" w:cs="Times New Roman"/>
              </w:rPr>
              <w:t>Эл</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очта</w:t>
            </w:r>
            <w:proofErr w:type="spellEnd"/>
            <w:r w:rsidRPr="00193D8A">
              <w:rPr>
                <w:rFonts w:ascii="Times New Roman" w:eastAsia="Calibri" w:hAnsi="Times New Roman" w:cs="Times New Roman"/>
              </w:rPr>
              <w:t>: ge_nt@mail.ru</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расчетный счет </w:t>
            </w:r>
            <w:r w:rsidR="00BB0E34" w:rsidRPr="00BB0E34">
              <w:rPr>
                <w:rFonts w:ascii="Times New Roman" w:eastAsia="Calibri" w:hAnsi="Times New Roman" w:cs="Times New Roman"/>
              </w:rPr>
              <w:t>40701810601280003948</w:t>
            </w:r>
          </w:p>
          <w:p w:rsidR="00BB0E34" w:rsidRPr="00BB0E34" w:rsidRDefault="007D68D1" w:rsidP="00BB0E3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00BB0E34" w:rsidRPr="00BB0E34">
              <w:rPr>
                <w:rFonts w:ascii="Times New Roman" w:eastAsia="Calibri" w:hAnsi="Times New Roman" w:cs="Times New Roman"/>
              </w:rPr>
              <w:t>«Центральный» Банка ВТБ (ПАО)</w:t>
            </w:r>
          </w:p>
          <w:p w:rsidR="007D68D1" w:rsidRPr="00193D8A" w:rsidRDefault="00BB0E34" w:rsidP="00BB0E34">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 xml:space="preserve"> в г. Москве</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sidRPr="00193D8A">
              <w:rPr>
                <w:rFonts w:ascii="Times New Roman" w:eastAsia="Calibri" w:hAnsi="Times New Roman" w:cs="Times New Roman"/>
              </w:rPr>
              <w:t xml:space="preserve"> </w:t>
            </w:r>
            <w:r w:rsidR="00BB0E34" w:rsidRPr="00BB0E34">
              <w:rPr>
                <w:rFonts w:ascii="Times New Roman" w:eastAsia="Calibri" w:hAnsi="Times New Roman" w:cs="Times New Roman"/>
              </w:rPr>
              <w:t>30101810145250000411</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 xml:space="preserve">БИК </w:t>
            </w:r>
            <w:r w:rsidR="00BB0E34" w:rsidRPr="00BB0E34">
              <w:rPr>
                <w:rFonts w:ascii="Times New Roman" w:eastAsia="Calibri" w:hAnsi="Times New Roman" w:cs="Times New Roman"/>
              </w:rPr>
              <w:t>044525411</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7B72CE">
            <w:pPr>
              <w:spacing w:after="0" w:line="240" w:lineRule="auto"/>
              <w:ind w:left="34"/>
              <w:rPr>
                <w:rFonts w:ascii="Times New Roman" w:eastAsia="MS Mincho" w:hAnsi="Times New Roman" w:cs="Times New Roman"/>
                <w:lang w:eastAsia="ru-RU"/>
              </w:rPr>
            </w:pPr>
          </w:p>
        </w:tc>
        <w:tc>
          <w:tcPr>
            <w:tcW w:w="4822" w:type="dxa"/>
          </w:tcPr>
          <w:p w:rsidR="007D68D1" w:rsidRPr="007D68D1" w:rsidRDefault="007D68D1" w:rsidP="007B72CE">
            <w:pPr>
              <w:spacing w:after="0" w:line="240" w:lineRule="auto"/>
              <w:rPr>
                <w:rFonts w:ascii="Times New Roman" w:eastAsia="MS Mincho" w:hAnsi="Times New Roman" w:cs="Times New Roman"/>
                <w:lang w:eastAsia="ru-RU"/>
              </w:rPr>
            </w:pPr>
          </w:p>
        </w:tc>
      </w:tr>
      <w:tr w:rsidR="007D68D1" w:rsidRPr="007D68D1" w:rsidTr="00803CCB">
        <w:tc>
          <w:tcPr>
            <w:tcW w:w="4640" w:type="dxa"/>
          </w:tcPr>
          <w:p w:rsidR="007D68D1" w:rsidRPr="00193D8A" w:rsidRDefault="00BB0E34" w:rsidP="007B72CE">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BB0E34">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sidR="00BB0E34">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sidR="00BB0E34">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sidR="00BB0E34">
              <w:rPr>
                <w:rFonts w:ascii="Times New Roman" w:eastAsia="MS Mincho" w:hAnsi="Times New Roman" w:cs="Times New Roman"/>
                <w:lang w:eastAsia="ru-RU"/>
              </w:rPr>
              <w:t>Анфилатов</w:t>
            </w:r>
          </w:p>
        </w:tc>
        <w:tc>
          <w:tcPr>
            <w:tcW w:w="4822" w:type="dxa"/>
          </w:tcPr>
          <w:p w:rsidR="007D68D1" w:rsidRPr="007D68D1" w:rsidRDefault="007D68D1" w:rsidP="007B72CE">
            <w:pPr>
              <w:spacing w:after="0" w:line="240" w:lineRule="auto"/>
              <w:ind w:left="34"/>
              <w:rPr>
                <w:rFonts w:ascii="Times New Roman" w:eastAsia="MS Mincho" w:hAnsi="Times New Roman" w:cs="Times New Roman"/>
                <w:lang w:eastAsia="ru-RU"/>
              </w:rPr>
            </w:pPr>
          </w:p>
        </w:tc>
      </w:tr>
    </w:tbl>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sectPr w:rsidR="00193D8A" w:rsidSect="007B72CE">
          <w:footerReference w:type="default" r:id="rId10"/>
          <w:pgSz w:w="11906" w:h="16838"/>
          <w:pgMar w:top="426" w:right="424" w:bottom="1134" w:left="1134" w:header="708" w:footer="708" w:gutter="0"/>
          <w:cols w:space="708"/>
          <w:docGrid w:linePitch="360"/>
        </w:sectPr>
      </w:pP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B0E34">
        <w:rPr>
          <w:rFonts w:ascii="Times New Roman" w:eastAsia="Times New Roman" w:hAnsi="Times New Roman" w:cs="Times New Roman"/>
          <w:sz w:val="24"/>
          <w:szCs w:val="24"/>
          <w:lang w:eastAsia="ru-RU"/>
        </w:rPr>
        <w:t>1</w:t>
      </w:r>
      <w:r w:rsidRPr="007D68D1">
        <w:rPr>
          <w:rFonts w:ascii="Times New Roman" w:eastAsia="Times New Roman" w:hAnsi="Times New Roman" w:cs="Times New Roman"/>
          <w:sz w:val="24"/>
          <w:szCs w:val="24"/>
          <w:lang w:eastAsia="ru-RU"/>
        </w:rPr>
        <w:t>г.</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7B72CE">
      <w:pPr>
        <w:numPr>
          <w:ilvl w:val="0"/>
          <w:numId w:val="1"/>
        </w:numPr>
        <w:autoSpaceDE w:val="0"/>
        <w:autoSpaceDN w:val="0"/>
        <w:adjustRightInd w:val="0"/>
        <w:spacing w:after="0" w:line="240" w:lineRule="auto"/>
        <w:ind w:left="0"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CC7394" w:rsidRPr="001A3679" w:rsidTr="00D22488">
        <w:tc>
          <w:tcPr>
            <w:tcW w:w="534" w:type="dxa"/>
            <w:vAlign w:val="center"/>
          </w:tcPr>
          <w:p w:rsidR="00CC7394" w:rsidRPr="001A3679" w:rsidRDefault="00CC7394" w:rsidP="00D22488">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CC7394" w:rsidRPr="001A3679" w:rsidRDefault="00CC7394" w:rsidP="00D22488">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B62EF8">
        <w:tc>
          <w:tcPr>
            <w:tcW w:w="8613" w:type="dxa"/>
            <w:gridSpan w:val="6"/>
          </w:tcPr>
          <w:p w:rsidR="00CC7394" w:rsidRDefault="00CC7394" w:rsidP="00CC7394">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bl>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7D68D1" w:rsidRPr="007D68D1" w:rsidTr="00803CCB">
        <w:trPr>
          <w:cantSplit/>
        </w:trPr>
        <w:tc>
          <w:tcPr>
            <w:tcW w:w="460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7D68D1"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rsidR="00BB0E34">
              <w:t xml:space="preserve"> </w:t>
            </w:r>
            <w:r w:rsidR="00BB0E34" w:rsidRPr="00BB0E34">
              <w:rPr>
                <w:rFonts w:ascii="Times New Roman" w:eastAsia="Times New Roman" w:hAnsi="Times New Roman" w:cs="Times New Roman"/>
                <w:lang w:eastAsia="ar-SA"/>
              </w:rPr>
              <w:t>И.А. Анфилатов</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193D8A" w:rsidSect="007B72CE">
          <w:pgSz w:w="11906" w:h="16838"/>
          <w:pgMar w:top="426" w:right="424" w:bottom="1134" w:left="1134" w:header="708" w:footer="708" w:gutter="0"/>
          <w:cols w:space="708"/>
          <w:docGrid w:linePitch="360"/>
        </w:sectPr>
      </w:pP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B0E34">
        <w:rPr>
          <w:rFonts w:ascii="Times New Roman" w:eastAsia="Times New Roman" w:hAnsi="Times New Roman" w:cs="Times New Roman"/>
          <w:lang w:eastAsia="ru-RU"/>
        </w:rPr>
        <w:t>1</w:t>
      </w:r>
      <w:r w:rsidRPr="000777D7">
        <w:rPr>
          <w:rFonts w:ascii="Times New Roman" w:eastAsia="Times New Roman" w:hAnsi="Times New Roman" w:cs="Times New Roman"/>
          <w:lang w:eastAsia="ru-RU"/>
        </w:rPr>
        <w:t>г.</w:t>
      </w:r>
    </w:p>
    <w:p w:rsidR="000777D7" w:rsidRDefault="000777D7" w:rsidP="007B72CE">
      <w:pPr>
        <w:suppressAutoHyphens/>
        <w:spacing w:after="0" w:line="240" w:lineRule="auto"/>
        <w:ind w:firstLine="284"/>
        <w:jc w:val="center"/>
        <w:rPr>
          <w:rFonts w:ascii="Times New Roman" w:eastAsia="Times New Roman" w:hAnsi="Times New Roman" w:cs="Times New Roman"/>
          <w:b/>
          <w:lang w:eastAsia="ar-SA"/>
        </w:rPr>
      </w:pPr>
    </w:p>
    <w:p w:rsidR="00C80E94" w:rsidRPr="00C80E94" w:rsidRDefault="00C80E94" w:rsidP="00C80E94">
      <w:pPr>
        <w:suppressAutoHyphens/>
        <w:spacing w:after="0" w:line="240" w:lineRule="auto"/>
        <w:jc w:val="center"/>
        <w:rPr>
          <w:rFonts w:ascii="Times New Roman" w:eastAsia="Times New Roman" w:hAnsi="Times New Roman" w:cs="Times New Roman"/>
          <w:lang w:eastAsia="ar-SA"/>
        </w:rPr>
      </w:pPr>
      <w:r w:rsidRPr="00C80E94">
        <w:rPr>
          <w:rFonts w:ascii="Times New Roman" w:eastAsia="Times New Roman" w:hAnsi="Times New Roman" w:cs="Times New Roman"/>
          <w:b/>
          <w:lang w:eastAsia="ar-SA"/>
        </w:rPr>
        <w:t>ТЕХНИЧЕСКОЕ ЗАДАНИЕ</w:t>
      </w:r>
    </w:p>
    <w:p w:rsidR="00C80E94" w:rsidRPr="00C80E94" w:rsidRDefault="00C80E94" w:rsidP="00C80E94">
      <w:pPr>
        <w:suppressAutoHyphens/>
        <w:spacing w:after="0" w:line="240" w:lineRule="auto"/>
        <w:jc w:val="center"/>
        <w:rPr>
          <w:rFonts w:ascii="Times New Roman" w:eastAsia="Times New Roman" w:hAnsi="Times New Roman" w:cs="Times New Roman"/>
          <w:b/>
          <w:lang w:eastAsia="ar-SA"/>
        </w:rPr>
      </w:pPr>
      <w:r w:rsidRPr="00C80E94">
        <w:rPr>
          <w:rFonts w:ascii="Times New Roman" w:eastAsia="Times New Roman" w:hAnsi="Times New Roman" w:cs="Times New Roman"/>
          <w:b/>
          <w:lang w:eastAsia="ar-SA"/>
        </w:rPr>
        <w:t>на поставку трубы стальной</w:t>
      </w:r>
    </w:p>
    <w:p w:rsidR="00C80E94" w:rsidRPr="00C80E94" w:rsidRDefault="00C80E94" w:rsidP="00C80E94">
      <w:pPr>
        <w:suppressAutoHyphens/>
        <w:spacing w:after="0" w:line="240" w:lineRule="auto"/>
        <w:jc w:val="right"/>
        <w:rPr>
          <w:rFonts w:ascii="Times New Roman" w:eastAsia="Times New Roman" w:hAnsi="Times New Roman" w:cs="Times New Roman"/>
          <w:b/>
          <w:lang w:eastAsia="ar-SA"/>
        </w:rPr>
      </w:pPr>
    </w:p>
    <w:p w:rsidR="00C80E94" w:rsidRPr="00C80E94" w:rsidRDefault="00C80E94" w:rsidP="00C80E94">
      <w:pPr>
        <w:numPr>
          <w:ilvl w:val="0"/>
          <w:numId w:val="4"/>
        </w:numPr>
        <w:tabs>
          <w:tab w:val="left" w:pos="284"/>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C80E94">
        <w:rPr>
          <w:rFonts w:ascii="Times New Roman" w:eastAsia="Times New Roman" w:hAnsi="Times New Roman" w:cs="Times New Roman"/>
          <w:b/>
          <w:snapToGrid w:val="0"/>
          <w:color w:val="000000"/>
          <w:sz w:val="24"/>
          <w:szCs w:val="24"/>
          <w:lang w:eastAsia="ar-SA"/>
        </w:rPr>
        <w:t>Требования к наименованию, качеству, количеству и функциональным характеристикам поставляемого товара.</w:t>
      </w:r>
    </w:p>
    <w:p w:rsidR="00C80E94" w:rsidRPr="00C80E94" w:rsidRDefault="00C80E94" w:rsidP="00C80E94">
      <w:pPr>
        <w:suppressAutoHyphens/>
        <w:spacing w:after="0" w:line="240" w:lineRule="auto"/>
        <w:ind w:left="720"/>
        <w:contextualSpacing/>
        <w:rPr>
          <w:rFonts w:ascii="Times New Roman" w:eastAsia="Times New Roman" w:hAnsi="Times New Roman" w:cs="Times New Roman"/>
          <w:b/>
          <w:bCs/>
          <w:sz w:val="20"/>
          <w:szCs w:val="20"/>
          <w:lang w:eastAsia="ar-SA"/>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
        <w:gridCol w:w="2101"/>
        <w:gridCol w:w="6210"/>
        <w:gridCol w:w="1447"/>
      </w:tblGrid>
      <w:tr w:rsidR="00C80E94" w:rsidRPr="00C80E94" w:rsidTr="000F5026">
        <w:tc>
          <w:tcPr>
            <w:tcW w:w="590" w:type="dxa"/>
            <w:tcBorders>
              <w:right w:val="single" w:sz="4" w:space="0" w:color="000000"/>
            </w:tcBorders>
          </w:tcPr>
          <w:p w:rsidR="00C80E94" w:rsidRPr="00C80E94" w:rsidRDefault="00C80E94" w:rsidP="00C80E94">
            <w:pPr>
              <w:widowControl w:val="0"/>
              <w:autoSpaceDE w:val="0"/>
              <w:spacing w:after="0" w:line="240" w:lineRule="auto"/>
              <w:jc w:val="center"/>
              <w:rPr>
                <w:rFonts w:ascii="Times New Roman" w:eastAsia="Times New Roman" w:hAnsi="Times New Roman" w:cs="Times New Roman"/>
                <w:b/>
                <w:bCs/>
                <w:lang w:eastAsia="ar-SA"/>
              </w:rPr>
            </w:pPr>
            <w:r w:rsidRPr="00C80E94">
              <w:rPr>
                <w:rFonts w:ascii="Times New Roman" w:eastAsia="Times New Roman" w:hAnsi="Times New Roman" w:cs="Times New Roman"/>
                <w:b/>
                <w:bCs/>
                <w:lang w:eastAsia="ar-SA"/>
              </w:rPr>
              <w:t xml:space="preserve">№, </w:t>
            </w:r>
            <w:proofErr w:type="gramStart"/>
            <w:r w:rsidRPr="00C80E94">
              <w:rPr>
                <w:rFonts w:ascii="Times New Roman" w:eastAsia="Times New Roman" w:hAnsi="Times New Roman" w:cs="Times New Roman"/>
                <w:b/>
                <w:bCs/>
                <w:lang w:eastAsia="ar-SA"/>
              </w:rPr>
              <w:t>п</w:t>
            </w:r>
            <w:proofErr w:type="gramEnd"/>
            <w:r w:rsidRPr="00C80E94">
              <w:rPr>
                <w:rFonts w:ascii="Times New Roman" w:eastAsia="Times New Roman" w:hAnsi="Times New Roman" w:cs="Times New Roman"/>
                <w:b/>
                <w:bCs/>
                <w:lang w:eastAsia="ar-SA"/>
              </w:rPr>
              <w:t>/п.</w:t>
            </w:r>
          </w:p>
        </w:tc>
        <w:tc>
          <w:tcPr>
            <w:tcW w:w="2101" w:type="dxa"/>
            <w:tcBorders>
              <w:left w:val="single" w:sz="4" w:space="0" w:color="000000"/>
              <w:right w:val="single" w:sz="4" w:space="0" w:color="000000"/>
            </w:tcBorders>
            <w:vAlign w:val="center"/>
            <w:hideMark/>
          </w:tcPr>
          <w:p w:rsidR="00C80E94" w:rsidRPr="00C80E94" w:rsidRDefault="00C80E94" w:rsidP="00C80E94">
            <w:pPr>
              <w:widowControl w:val="0"/>
              <w:autoSpaceDE w:val="0"/>
              <w:spacing w:after="0" w:line="240" w:lineRule="auto"/>
              <w:jc w:val="center"/>
              <w:rPr>
                <w:rFonts w:ascii="Times New Roman" w:eastAsia="Times New Roman" w:hAnsi="Times New Roman" w:cs="Times New Roman"/>
                <w:b/>
                <w:bCs/>
                <w:lang w:eastAsia="ar-SA"/>
              </w:rPr>
            </w:pPr>
            <w:r w:rsidRPr="00C80E94">
              <w:rPr>
                <w:rFonts w:ascii="Times New Roman" w:eastAsia="Times New Roman" w:hAnsi="Times New Roman" w:cs="Times New Roman"/>
                <w:b/>
                <w:bCs/>
                <w:lang w:eastAsia="ar-SA"/>
              </w:rPr>
              <w:t xml:space="preserve">Наименование поставляемого товара </w:t>
            </w:r>
          </w:p>
        </w:tc>
        <w:tc>
          <w:tcPr>
            <w:tcW w:w="6210" w:type="dxa"/>
            <w:tcBorders>
              <w:left w:val="single" w:sz="4" w:space="0" w:color="000000"/>
              <w:right w:val="single" w:sz="4" w:space="0" w:color="000000"/>
            </w:tcBorders>
            <w:vAlign w:val="center"/>
          </w:tcPr>
          <w:p w:rsidR="00C80E94" w:rsidRPr="00C80E94" w:rsidRDefault="00C80E94" w:rsidP="00C80E94">
            <w:pPr>
              <w:widowControl w:val="0"/>
              <w:autoSpaceDE w:val="0"/>
              <w:spacing w:after="0" w:line="240" w:lineRule="auto"/>
              <w:jc w:val="center"/>
              <w:rPr>
                <w:rFonts w:ascii="Times New Roman" w:eastAsia="Times New Roman" w:hAnsi="Times New Roman" w:cs="Times New Roman"/>
                <w:b/>
                <w:bCs/>
                <w:lang w:eastAsia="ar-SA"/>
              </w:rPr>
            </w:pPr>
            <w:r w:rsidRPr="00C80E94">
              <w:rPr>
                <w:rFonts w:ascii="Times New Roman" w:eastAsia="Times New Roman" w:hAnsi="Times New Roman" w:cs="Times New Roman"/>
                <w:b/>
                <w:bCs/>
                <w:lang w:eastAsia="ar-SA"/>
              </w:rPr>
              <w:t>Характеристики (конкретные показатели)</w:t>
            </w:r>
          </w:p>
        </w:tc>
        <w:tc>
          <w:tcPr>
            <w:tcW w:w="1447" w:type="dxa"/>
            <w:tcBorders>
              <w:left w:val="single" w:sz="4" w:space="0" w:color="000000"/>
              <w:right w:val="single" w:sz="4" w:space="0" w:color="000000"/>
            </w:tcBorders>
            <w:vAlign w:val="center"/>
          </w:tcPr>
          <w:p w:rsidR="00C80E94" w:rsidRPr="00C80E94" w:rsidRDefault="00C80E94" w:rsidP="00C80E94">
            <w:pPr>
              <w:widowControl w:val="0"/>
              <w:autoSpaceDE w:val="0"/>
              <w:spacing w:after="0" w:line="240" w:lineRule="auto"/>
              <w:jc w:val="center"/>
              <w:rPr>
                <w:rFonts w:ascii="Times New Roman" w:eastAsia="Times New Roman" w:hAnsi="Times New Roman" w:cs="Times New Roman"/>
                <w:b/>
                <w:bCs/>
                <w:lang w:eastAsia="ar-SA"/>
              </w:rPr>
            </w:pPr>
            <w:r w:rsidRPr="00C80E94">
              <w:rPr>
                <w:rFonts w:ascii="Times New Roman" w:eastAsia="Times New Roman" w:hAnsi="Times New Roman" w:cs="Times New Roman"/>
                <w:b/>
                <w:bCs/>
                <w:lang w:eastAsia="ar-SA"/>
              </w:rPr>
              <w:t>Количество, тонн</w:t>
            </w:r>
          </w:p>
        </w:tc>
      </w:tr>
      <w:tr w:rsidR="00C80E94" w:rsidRPr="00C80E94" w:rsidTr="000F5026">
        <w:trPr>
          <w:trHeight w:val="500"/>
        </w:trPr>
        <w:tc>
          <w:tcPr>
            <w:tcW w:w="590" w:type="dxa"/>
            <w:tcBorders>
              <w:top w:val="single" w:sz="4" w:space="0" w:color="auto"/>
              <w:bottom w:val="single" w:sz="4" w:space="0" w:color="auto"/>
              <w:right w:val="single" w:sz="4" w:space="0" w:color="000000"/>
            </w:tcBorders>
            <w:vAlign w:val="center"/>
          </w:tcPr>
          <w:p w:rsidR="00C80E94" w:rsidRPr="00C80E94" w:rsidRDefault="00C80E94" w:rsidP="00C80E94">
            <w:pPr>
              <w:spacing w:after="0" w:line="240" w:lineRule="auto"/>
              <w:jc w:val="center"/>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1</w:t>
            </w:r>
          </w:p>
        </w:tc>
        <w:tc>
          <w:tcPr>
            <w:tcW w:w="2101" w:type="dxa"/>
            <w:tcBorders>
              <w:top w:val="single" w:sz="4" w:space="0" w:color="auto"/>
              <w:left w:val="single" w:sz="4" w:space="0" w:color="000000"/>
              <w:bottom w:val="single" w:sz="4" w:space="0" w:color="auto"/>
              <w:right w:val="single" w:sz="4" w:space="0" w:color="000000"/>
            </w:tcBorders>
            <w:vAlign w:val="center"/>
          </w:tcPr>
          <w:p w:rsidR="00C80E94" w:rsidRPr="00C80E94" w:rsidRDefault="00C80E94" w:rsidP="00C80E94">
            <w:pPr>
              <w:spacing w:after="0" w:line="240" w:lineRule="auto"/>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Труба стальная бесшовная Ø273х8 мм.</w:t>
            </w:r>
          </w:p>
        </w:tc>
        <w:tc>
          <w:tcPr>
            <w:tcW w:w="6210" w:type="dxa"/>
            <w:tcBorders>
              <w:left w:val="single" w:sz="4" w:space="0" w:color="000000"/>
              <w:right w:val="single" w:sz="4" w:space="0" w:color="000000"/>
            </w:tcBorders>
          </w:tcPr>
          <w:p w:rsidR="00C80E94" w:rsidRPr="00C80E94" w:rsidRDefault="00C80E94" w:rsidP="00C80E94">
            <w:pPr>
              <w:suppressAutoHyphens/>
              <w:spacing w:after="0" w:line="240" w:lineRule="auto"/>
              <w:rPr>
                <w:rFonts w:ascii="Times New Roman" w:eastAsia="Times New Roman" w:hAnsi="Times New Roman" w:cs="Times New Roman"/>
                <w:sz w:val="20"/>
                <w:szCs w:val="20"/>
                <w:lang w:eastAsia="ar-SA"/>
              </w:rPr>
            </w:pPr>
            <w:r w:rsidRPr="00C80E94">
              <w:rPr>
                <w:rFonts w:ascii="Times New Roman" w:eastAsia="Times New Roman" w:hAnsi="Times New Roman" w:cs="Times New Roman"/>
                <w:sz w:val="20"/>
                <w:szCs w:val="20"/>
                <w:lang w:eastAsia="ar-SA"/>
              </w:rPr>
              <w:t>Труба поставляется в соответствии с ГОСТ 8732-78 «Трубы стальные бесшовные горячедеформированные. Сортамент»  Ø273х8 мм, сталь марки 20, сталь марки 10 или сталь марки 09г2с</w:t>
            </w:r>
          </w:p>
        </w:tc>
        <w:tc>
          <w:tcPr>
            <w:tcW w:w="1447" w:type="dxa"/>
            <w:tcBorders>
              <w:left w:val="single" w:sz="4" w:space="0" w:color="000000"/>
              <w:right w:val="single" w:sz="4" w:space="0" w:color="000000"/>
            </w:tcBorders>
            <w:vAlign w:val="center"/>
          </w:tcPr>
          <w:p w:rsidR="00C80E94" w:rsidRPr="00C80E94" w:rsidRDefault="00C80E94" w:rsidP="00C80E94">
            <w:pPr>
              <w:spacing w:after="0" w:line="240" w:lineRule="auto"/>
              <w:jc w:val="center"/>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14,4</w:t>
            </w:r>
          </w:p>
        </w:tc>
      </w:tr>
      <w:tr w:rsidR="00C80E94" w:rsidRPr="00C80E94" w:rsidTr="000F5026">
        <w:trPr>
          <w:trHeight w:val="500"/>
        </w:trPr>
        <w:tc>
          <w:tcPr>
            <w:tcW w:w="590" w:type="dxa"/>
            <w:tcBorders>
              <w:top w:val="single" w:sz="4" w:space="0" w:color="auto"/>
              <w:bottom w:val="single" w:sz="4" w:space="0" w:color="auto"/>
              <w:right w:val="single" w:sz="4" w:space="0" w:color="000000"/>
            </w:tcBorders>
            <w:vAlign w:val="center"/>
          </w:tcPr>
          <w:p w:rsidR="00C80E94" w:rsidRPr="00C80E94" w:rsidRDefault="00BD308A" w:rsidP="00C80E94">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2101" w:type="dxa"/>
            <w:tcBorders>
              <w:top w:val="single" w:sz="4" w:space="0" w:color="auto"/>
              <w:left w:val="single" w:sz="4" w:space="0" w:color="000000"/>
              <w:bottom w:val="single" w:sz="4" w:space="0" w:color="auto"/>
              <w:right w:val="single" w:sz="4" w:space="0" w:color="000000"/>
            </w:tcBorders>
            <w:vAlign w:val="center"/>
          </w:tcPr>
          <w:p w:rsidR="00C80E94" w:rsidRPr="00C80E94" w:rsidRDefault="00C80E94" w:rsidP="00C80E94">
            <w:pPr>
              <w:spacing w:after="0" w:line="240" w:lineRule="auto"/>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Труба стальная бесшовная Ø426х10 мм.</w:t>
            </w:r>
          </w:p>
        </w:tc>
        <w:tc>
          <w:tcPr>
            <w:tcW w:w="6210" w:type="dxa"/>
            <w:tcBorders>
              <w:left w:val="single" w:sz="4" w:space="0" w:color="000000"/>
              <w:right w:val="single" w:sz="4" w:space="0" w:color="000000"/>
            </w:tcBorders>
          </w:tcPr>
          <w:p w:rsidR="00C80E94" w:rsidRPr="00C80E94" w:rsidRDefault="00C80E94" w:rsidP="00C80E94">
            <w:pPr>
              <w:suppressAutoHyphens/>
              <w:spacing w:after="0" w:line="240" w:lineRule="auto"/>
              <w:rPr>
                <w:rFonts w:ascii="Times New Roman" w:eastAsia="Times New Roman" w:hAnsi="Times New Roman" w:cs="Times New Roman"/>
                <w:sz w:val="20"/>
                <w:szCs w:val="20"/>
                <w:lang w:eastAsia="ar-SA"/>
              </w:rPr>
            </w:pPr>
            <w:r w:rsidRPr="00C80E94">
              <w:rPr>
                <w:rFonts w:ascii="Times New Roman" w:eastAsia="Times New Roman" w:hAnsi="Times New Roman" w:cs="Times New Roman"/>
                <w:sz w:val="20"/>
                <w:szCs w:val="20"/>
                <w:lang w:eastAsia="ar-SA"/>
              </w:rPr>
              <w:t>Труба поставляется в соответствии с ГОСТ 8732-78 «Трубы стальные бесшовные горячедеформированные. Сортамент»  Ø426х10 мм, сталь марки 20, сталь марки 10 или сталь марки 09г2с</w:t>
            </w:r>
          </w:p>
        </w:tc>
        <w:tc>
          <w:tcPr>
            <w:tcW w:w="1447" w:type="dxa"/>
            <w:tcBorders>
              <w:left w:val="single" w:sz="4" w:space="0" w:color="000000"/>
              <w:right w:val="single" w:sz="4" w:space="0" w:color="000000"/>
            </w:tcBorders>
            <w:vAlign w:val="center"/>
          </w:tcPr>
          <w:p w:rsidR="00C80E94" w:rsidRPr="00C80E94" w:rsidRDefault="00C80E94" w:rsidP="00C80E94">
            <w:pPr>
              <w:spacing w:after="0" w:line="240" w:lineRule="auto"/>
              <w:jc w:val="center"/>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3,5</w:t>
            </w:r>
          </w:p>
        </w:tc>
      </w:tr>
      <w:tr w:rsidR="00C80E94" w:rsidRPr="00C80E94" w:rsidTr="000F5026">
        <w:trPr>
          <w:trHeight w:val="500"/>
        </w:trPr>
        <w:tc>
          <w:tcPr>
            <w:tcW w:w="590" w:type="dxa"/>
            <w:tcBorders>
              <w:top w:val="single" w:sz="4" w:space="0" w:color="auto"/>
              <w:right w:val="single" w:sz="4" w:space="0" w:color="000000"/>
            </w:tcBorders>
            <w:vAlign w:val="center"/>
          </w:tcPr>
          <w:p w:rsidR="00C80E94" w:rsidRPr="00C80E94" w:rsidRDefault="00C80E94" w:rsidP="00C80E94">
            <w:pPr>
              <w:spacing w:after="0" w:line="240" w:lineRule="auto"/>
              <w:jc w:val="center"/>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3</w:t>
            </w:r>
          </w:p>
        </w:tc>
        <w:tc>
          <w:tcPr>
            <w:tcW w:w="2101" w:type="dxa"/>
            <w:tcBorders>
              <w:top w:val="single" w:sz="4" w:space="0" w:color="auto"/>
              <w:left w:val="single" w:sz="4" w:space="0" w:color="000000"/>
              <w:right w:val="single" w:sz="4" w:space="0" w:color="000000"/>
            </w:tcBorders>
            <w:vAlign w:val="center"/>
          </w:tcPr>
          <w:p w:rsidR="00C80E94" w:rsidRPr="00C80E94" w:rsidRDefault="00C80E94" w:rsidP="00C80E94">
            <w:pPr>
              <w:spacing w:after="0" w:line="240" w:lineRule="auto"/>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 xml:space="preserve">Труба стальная </w:t>
            </w:r>
            <w:proofErr w:type="spellStart"/>
            <w:r w:rsidRPr="00C80E94">
              <w:rPr>
                <w:rFonts w:ascii="Times New Roman" w:eastAsiaTheme="minorEastAsia" w:hAnsi="Times New Roman" w:cs="Times New Roman"/>
                <w:lang w:eastAsia="ru-RU"/>
              </w:rPr>
              <w:t>прямошовная</w:t>
            </w:r>
            <w:proofErr w:type="spellEnd"/>
            <w:r w:rsidRPr="00C80E94">
              <w:rPr>
                <w:rFonts w:ascii="Times New Roman" w:eastAsiaTheme="minorEastAsia" w:hAnsi="Times New Roman" w:cs="Times New Roman"/>
                <w:lang w:eastAsia="ru-RU"/>
              </w:rPr>
              <w:t xml:space="preserve"> Ø820х12 мм.</w:t>
            </w:r>
          </w:p>
        </w:tc>
        <w:tc>
          <w:tcPr>
            <w:tcW w:w="6210" w:type="dxa"/>
            <w:tcBorders>
              <w:left w:val="single" w:sz="4" w:space="0" w:color="000000"/>
              <w:right w:val="single" w:sz="4" w:space="0" w:color="000000"/>
            </w:tcBorders>
          </w:tcPr>
          <w:p w:rsidR="00C80E94" w:rsidRPr="00C80E94" w:rsidRDefault="00C80E94" w:rsidP="00C80E94">
            <w:pPr>
              <w:suppressAutoHyphens/>
              <w:spacing w:after="0" w:line="240" w:lineRule="auto"/>
              <w:rPr>
                <w:rFonts w:ascii="Times New Roman" w:eastAsia="Times New Roman" w:hAnsi="Times New Roman" w:cs="Times New Roman"/>
                <w:sz w:val="20"/>
                <w:szCs w:val="20"/>
                <w:lang w:eastAsia="ar-SA"/>
              </w:rPr>
            </w:pPr>
            <w:r w:rsidRPr="00C80E94">
              <w:rPr>
                <w:rFonts w:ascii="Times New Roman" w:eastAsia="Times New Roman" w:hAnsi="Times New Roman" w:cs="Times New Roman"/>
                <w:sz w:val="20"/>
                <w:szCs w:val="20"/>
                <w:lang w:eastAsia="ar-SA"/>
              </w:rPr>
              <w:t xml:space="preserve">Труба поставляется в соответствии с ГОСТ 10704-91. Трубы стальные электросварные </w:t>
            </w:r>
            <w:proofErr w:type="spellStart"/>
            <w:r w:rsidRPr="00C80E94">
              <w:rPr>
                <w:rFonts w:ascii="Times New Roman" w:eastAsia="Times New Roman" w:hAnsi="Times New Roman" w:cs="Times New Roman"/>
                <w:sz w:val="20"/>
                <w:szCs w:val="20"/>
                <w:lang w:eastAsia="ar-SA"/>
              </w:rPr>
              <w:t>прямошовные</w:t>
            </w:r>
            <w:proofErr w:type="spellEnd"/>
            <w:r w:rsidRPr="00C80E94">
              <w:rPr>
                <w:rFonts w:ascii="Times New Roman" w:eastAsia="Times New Roman" w:hAnsi="Times New Roman" w:cs="Times New Roman"/>
                <w:sz w:val="20"/>
                <w:szCs w:val="20"/>
                <w:lang w:eastAsia="ar-SA"/>
              </w:rPr>
              <w:t>. Сортамент Ø820х12 мм, сталь марки 20</w:t>
            </w:r>
          </w:p>
        </w:tc>
        <w:tc>
          <w:tcPr>
            <w:tcW w:w="1447" w:type="dxa"/>
            <w:tcBorders>
              <w:left w:val="single" w:sz="4" w:space="0" w:color="000000"/>
              <w:right w:val="single" w:sz="4" w:space="0" w:color="000000"/>
            </w:tcBorders>
            <w:vAlign w:val="center"/>
          </w:tcPr>
          <w:p w:rsidR="00C80E94" w:rsidRPr="00C80E94" w:rsidRDefault="00C80E94" w:rsidP="00C80E94">
            <w:pPr>
              <w:spacing w:after="0" w:line="240" w:lineRule="auto"/>
              <w:jc w:val="center"/>
              <w:rPr>
                <w:rFonts w:ascii="Times New Roman" w:eastAsiaTheme="minorEastAsia" w:hAnsi="Times New Roman" w:cs="Times New Roman"/>
                <w:lang w:eastAsia="ru-RU"/>
              </w:rPr>
            </w:pPr>
            <w:r w:rsidRPr="00C80E94">
              <w:rPr>
                <w:rFonts w:ascii="Times New Roman" w:eastAsiaTheme="minorEastAsia" w:hAnsi="Times New Roman" w:cs="Times New Roman"/>
                <w:lang w:eastAsia="ru-RU"/>
              </w:rPr>
              <w:t>2,75</w:t>
            </w:r>
          </w:p>
        </w:tc>
      </w:tr>
    </w:tbl>
    <w:p w:rsidR="00C80E94" w:rsidRPr="00C80E94" w:rsidRDefault="00C80E94" w:rsidP="00C80E94">
      <w:pPr>
        <w:suppressAutoHyphens/>
        <w:spacing w:after="0" w:line="240" w:lineRule="auto"/>
        <w:rPr>
          <w:rFonts w:ascii="Times New Roman" w:eastAsia="Times New Roman" w:hAnsi="Times New Roman" w:cs="Times New Roman"/>
          <w:b/>
          <w:bCs/>
          <w:sz w:val="20"/>
          <w:szCs w:val="20"/>
          <w:lang w:eastAsia="ar-SA"/>
        </w:rPr>
      </w:pPr>
    </w:p>
    <w:p w:rsidR="00C80E94" w:rsidRPr="00C80E94" w:rsidRDefault="00C80E94" w:rsidP="00C80E94">
      <w:pPr>
        <w:numPr>
          <w:ilvl w:val="0"/>
          <w:numId w:val="4"/>
        </w:numPr>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C80E94">
        <w:rPr>
          <w:rFonts w:ascii="Times New Roman" w:eastAsia="Times New Roman" w:hAnsi="Times New Roman" w:cs="Times New Roman"/>
          <w:b/>
          <w:snapToGrid w:val="0"/>
          <w:color w:val="000000"/>
          <w:sz w:val="24"/>
          <w:szCs w:val="24"/>
          <w:lang w:eastAsia="ar-SA"/>
        </w:rPr>
        <w:t>Требования к безопасности, качеству, и функциональным характеристикам поставляемого товара.</w:t>
      </w:r>
    </w:p>
    <w:p w:rsidR="00C80E94" w:rsidRPr="00C80E94" w:rsidRDefault="00C80E94" w:rsidP="00C80E94">
      <w:pPr>
        <w:suppressAutoHyphens/>
        <w:spacing w:after="0" w:line="240" w:lineRule="auto"/>
        <w:jc w:val="both"/>
        <w:rPr>
          <w:rFonts w:ascii="Times New Roman" w:eastAsia="Times New Roman" w:hAnsi="Times New Roman" w:cs="Times New Roman"/>
          <w:b/>
          <w:i/>
          <w:snapToGrid w:val="0"/>
          <w:color w:val="000000"/>
          <w:sz w:val="24"/>
          <w:szCs w:val="24"/>
          <w:lang w:eastAsia="ar-SA"/>
        </w:rPr>
      </w:pPr>
      <w:r w:rsidRPr="00C80E94">
        <w:rPr>
          <w:rFonts w:ascii="Times New Roman" w:eastAsia="Times New Roman" w:hAnsi="Times New Roman" w:cs="Times New Roman"/>
          <w:snapToGrid w:val="0"/>
          <w:color w:val="000000"/>
          <w:sz w:val="24"/>
          <w:szCs w:val="24"/>
          <w:lang w:eastAsia="ar-SA"/>
        </w:rPr>
        <w:t>Поставляемый товар  должен быть новым (товаром, который не был в употреблении, в ремонте, в том числе, который не был восстановлен), не ранее 202</w:t>
      </w:r>
      <w:r w:rsidR="00A150DD">
        <w:rPr>
          <w:rFonts w:ascii="Times New Roman" w:eastAsia="Times New Roman" w:hAnsi="Times New Roman" w:cs="Times New Roman"/>
          <w:snapToGrid w:val="0"/>
          <w:color w:val="000000"/>
          <w:sz w:val="24"/>
          <w:szCs w:val="24"/>
          <w:lang w:eastAsia="ar-SA"/>
        </w:rPr>
        <w:t>1</w:t>
      </w:r>
      <w:r w:rsidRPr="00C80E94">
        <w:rPr>
          <w:rFonts w:ascii="Times New Roman" w:eastAsia="Times New Roman" w:hAnsi="Times New Roman" w:cs="Times New Roman"/>
          <w:snapToGrid w:val="0"/>
          <w:color w:val="000000"/>
          <w:sz w:val="24"/>
          <w:szCs w:val="24"/>
          <w:lang w:eastAsia="ar-SA"/>
        </w:rPr>
        <w:t xml:space="preserve"> года выпуска, а также товар не должен быть обременен правами третьих лиц. Товар не должен иметь механических и других повреждений, дефектов материала.</w:t>
      </w:r>
      <w:r w:rsidRPr="00C80E94">
        <w:rPr>
          <w:rFonts w:ascii="Times New Roman" w:eastAsia="Times New Roman" w:hAnsi="Times New Roman" w:cs="Times New Roman"/>
          <w:sz w:val="24"/>
          <w:szCs w:val="24"/>
          <w:lang w:eastAsia="ar-SA"/>
        </w:rPr>
        <w:t xml:space="preserve"> </w:t>
      </w:r>
      <w:r w:rsidRPr="00C80E94">
        <w:rPr>
          <w:rFonts w:ascii="Times New Roman" w:eastAsia="Times New Roman" w:hAnsi="Times New Roman" w:cs="Times New Roman"/>
          <w:snapToGrid w:val="0"/>
          <w:color w:val="000000"/>
          <w:sz w:val="24"/>
          <w:szCs w:val="24"/>
          <w:lang w:eastAsia="ar-SA"/>
        </w:rPr>
        <w:t xml:space="preserve">Не допускается поставка продукции имеющей следы загрязнения, в </w:t>
      </w:r>
      <w:proofErr w:type="spellStart"/>
      <w:r w:rsidRPr="00C80E94">
        <w:rPr>
          <w:rFonts w:ascii="Times New Roman" w:eastAsia="Times New Roman" w:hAnsi="Times New Roman" w:cs="Times New Roman"/>
          <w:snapToGrid w:val="0"/>
          <w:color w:val="000000"/>
          <w:sz w:val="24"/>
          <w:szCs w:val="24"/>
          <w:lang w:eastAsia="ar-SA"/>
        </w:rPr>
        <w:t>т.ч</w:t>
      </w:r>
      <w:proofErr w:type="spellEnd"/>
      <w:r w:rsidRPr="00C80E94">
        <w:rPr>
          <w:rFonts w:ascii="Times New Roman" w:eastAsia="Times New Roman" w:hAnsi="Times New Roman" w:cs="Times New Roman"/>
          <w:snapToGrid w:val="0"/>
          <w:color w:val="000000"/>
          <w:sz w:val="24"/>
          <w:szCs w:val="24"/>
          <w:lang w:eastAsia="ar-SA"/>
        </w:rPr>
        <w:t xml:space="preserve">. нефтехимическими продуктами  на внутренней поверхности. </w:t>
      </w:r>
      <w:r w:rsidRPr="00C80E94">
        <w:rPr>
          <w:rFonts w:ascii="Times New Roman" w:eastAsia="Times New Roman" w:hAnsi="Times New Roman" w:cs="Times New Roman"/>
          <w:b/>
          <w:i/>
          <w:snapToGrid w:val="0"/>
          <w:color w:val="000000"/>
          <w:sz w:val="24"/>
          <w:szCs w:val="24"/>
          <w:lang w:eastAsia="ar-SA"/>
        </w:rPr>
        <w:t xml:space="preserve">Товар не должен представлять опасности для жизни и здоровья граждан. </w:t>
      </w:r>
    </w:p>
    <w:p w:rsidR="00C80E94" w:rsidRPr="00C80E94" w:rsidRDefault="00C80E94" w:rsidP="00C80E94">
      <w:pPr>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 xml:space="preserve">Технические требования, показатели качества, механические и функциональные свойства труб, а так же предельные отклонения размеров должны соответствовать ГОСТ 8732-78 «Трубы стальные бесшовные горячедеформированные. Сортамент», ГОСТ 8731-74 «Трубы стальные бесшовные горячедеформированные. Технические требования», ГОСТ 10704-91. «Трубы стальные электросварные </w:t>
      </w:r>
      <w:proofErr w:type="spellStart"/>
      <w:r w:rsidRPr="00C80E94">
        <w:rPr>
          <w:rFonts w:ascii="Times New Roman" w:eastAsia="Times New Roman" w:hAnsi="Times New Roman" w:cs="Times New Roman"/>
          <w:sz w:val="24"/>
          <w:szCs w:val="24"/>
          <w:lang w:eastAsia="ar-SA"/>
        </w:rPr>
        <w:t>прямошовные</w:t>
      </w:r>
      <w:proofErr w:type="spellEnd"/>
      <w:r w:rsidRPr="00C80E94">
        <w:rPr>
          <w:rFonts w:ascii="Times New Roman" w:eastAsia="Times New Roman" w:hAnsi="Times New Roman" w:cs="Times New Roman"/>
          <w:sz w:val="24"/>
          <w:szCs w:val="24"/>
          <w:lang w:eastAsia="ar-SA"/>
        </w:rPr>
        <w:t>. Сортамент» и ГОСТ 10705-80 «Трубы стальные электросварные. Технические условия»</w:t>
      </w:r>
    </w:p>
    <w:p w:rsidR="00C80E94" w:rsidRPr="00C80E94" w:rsidRDefault="00C80E94" w:rsidP="00C80E9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C80E94">
        <w:rPr>
          <w:rFonts w:ascii="Times New Roman" w:eastAsia="Times New Roman" w:hAnsi="Times New Roman" w:cs="Times New Roman"/>
          <w:b/>
          <w:snapToGrid w:val="0"/>
          <w:color w:val="000000"/>
          <w:sz w:val="24"/>
          <w:szCs w:val="24"/>
          <w:lang w:eastAsia="ar-SA"/>
        </w:rPr>
        <w:t>Требования к упаковке и отгрузке товара.</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Маркировка и упаковка труб должна осуществляться в соответствии с ГОСТ 10692-2015 «Трубы стальные, чугунные и соединительные детали к ним. Приемка, маркировка, упаковка, транспортирование и хранение».</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b/>
          <w:i/>
          <w:sz w:val="24"/>
          <w:szCs w:val="24"/>
          <w:lang w:eastAsia="ar-SA"/>
        </w:rPr>
      </w:pPr>
      <w:r w:rsidRPr="00C80E94">
        <w:rPr>
          <w:rFonts w:ascii="Times New Roman" w:eastAsia="Times New Roman" w:hAnsi="Times New Roman" w:cs="Times New Roman"/>
          <w:b/>
          <w:i/>
          <w:sz w:val="24"/>
          <w:szCs w:val="24"/>
          <w:lang w:eastAsia="ar-SA"/>
        </w:rPr>
        <w:t xml:space="preserve">Приемка осуществляется по теоретической массе. </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При поставке Товара допускается отступление (</w:t>
      </w:r>
      <w:proofErr w:type="spellStart"/>
      <w:r w:rsidRPr="00C80E94">
        <w:rPr>
          <w:rFonts w:ascii="Times New Roman" w:eastAsia="Times New Roman" w:hAnsi="Times New Roman" w:cs="Times New Roman"/>
          <w:sz w:val="24"/>
          <w:szCs w:val="24"/>
          <w:lang w:eastAsia="ar-SA"/>
        </w:rPr>
        <w:t>толеранс</w:t>
      </w:r>
      <w:proofErr w:type="spellEnd"/>
      <w:r w:rsidRPr="00C80E94">
        <w:rPr>
          <w:rFonts w:ascii="Times New Roman" w:eastAsia="Times New Roman" w:hAnsi="Times New Roman" w:cs="Times New Roman"/>
          <w:sz w:val="24"/>
          <w:szCs w:val="24"/>
          <w:lang w:eastAsia="ar-SA"/>
        </w:rPr>
        <w:t>) от согласованного в Спецификации количества Товара в размере ±5% по каждой позиции.</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Тубы поставляются длиной не короче 10 (десять) метров, что обусловлено техническими особенностями складского хозяйства и экономической целесообразностью.</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80E94">
        <w:rPr>
          <w:rFonts w:ascii="Times New Roman" w:eastAsia="Times New Roman" w:hAnsi="Times New Roman" w:cs="Times New Roman"/>
          <w:i/>
          <w:sz w:val="24"/>
          <w:szCs w:val="24"/>
          <w:lang w:eastAsia="ar-SA"/>
        </w:rPr>
        <w:t>Поставка труб сопровождается оригинальными документами о качестве: оригиналом сертификата (паспорта) качества на партию, с указанием даты отгрузки, перечня трубы, химического состава, данных о механически испытаниях, либо заверенной держателем подлинника копией сертификата качества на трубы</w:t>
      </w:r>
      <w:r w:rsidRPr="00C80E94">
        <w:rPr>
          <w:rFonts w:ascii="Times New Roman" w:eastAsia="Times New Roman" w:hAnsi="Times New Roman" w:cs="Times New Roman"/>
          <w:sz w:val="24"/>
          <w:szCs w:val="24"/>
          <w:lang w:eastAsia="ar-SA"/>
        </w:rPr>
        <w:t>.</w:t>
      </w:r>
    </w:p>
    <w:p w:rsidR="00C80E94" w:rsidRPr="00C80E94" w:rsidRDefault="00C80E94" w:rsidP="00C80E9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C80E94">
        <w:rPr>
          <w:rFonts w:ascii="Times New Roman" w:eastAsia="Times New Roman" w:hAnsi="Times New Roman" w:cs="Times New Roman"/>
          <w:b/>
          <w:snapToGrid w:val="0"/>
          <w:color w:val="000000"/>
          <w:sz w:val="24"/>
          <w:szCs w:val="24"/>
          <w:lang w:eastAsia="ar-SA"/>
        </w:rPr>
        <w:t>Требования к предоставлению гарантии.</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80E94">
        <w:rPr>
          <w:rFonts w:ascii="Times New Roman" w:eastAsia="Times New Roman" w:hAnsi="Times New Roman" w:cs="Times New Roman"/>
          <w:sz w:val="24"/>
          <w:szCs w:val="24"/>
          <w:lang w:eastAsia="ar-SA"/>
        </w:rPr>
        <w:t xml:space="preserve">На Товар предоставляется гарантия Поставщика – не менее 36 (тридцати шести) месяцев с момента передачи Товара Заказчику, </w:t>
      </w:r>
      <w:r w:rsidRPr="00C80E94">
        <w:rPr>
          <w:rFonts w:ascii="Times New Roman" w:eastAsia="Times New Roman" w:hAnsi="Times New Roman" w:cs="Times New Roman"/>
          <w:color w:val="000000"/>
          <w:sz w:val="24"/>
          <w:szCs w:val="24"/>
          <w:lang w:eastAsia="ar-SA"/>
        </w:rPr>
        <w:t xml:space="preserve">но не </w:t>
      </w:r>
      <w:proofErr w:type="gramStart"/>
      <w:r w:rsidRPr="00C80E94">
        <w:rPr>
          <w:rFonts w:ascii="Times New Roman" w:eastAsia="Times New Roman" w:hAnsi="Times New Roman" w:cs="Times New Roman"/>
          <w:color w:val="000000"/>
          <w:sz w:val="24"/>
          <w:szCs w:val="24"/>
          <w:lang w:eastAsia="ar-SA"/>
        </w:rPr>
        <w:t>менее гарантийного</w:t>
      </w:r>
      <w:proofErr w:type="gramEnd"/>
      <w:r w:rsidRPr="00C80E94">
        <w:rPr>
          <w:rFonts w:ascii="Times New Roman" w:eastAsia="Times New Roman" w:hAnsi="Times New Roman" w:cs="Times New Roman"/>
          <w:color w:val="000000"/>
          <w:sz w:val="24"/>
          <w:szCs w:val="24"/>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lastRenderedPageBreak/>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C80E94">
        <w:rPr>
          <w:rFonts w:ascii="Times New Roman" w:eastAsia="Times New Roman" w:hAnsi="Times New Roman" w:cs="Times New Roman"/>
          <w:b/>
          <w:color w:val="000000"/>
          <w:sz w:val="24"/>
          <w:szCs w:val="24"/>
          <w:lang w:eastAsia="ar-SA"/>
        </w:rPr>
        <w:t>5. Место поставки.</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80E94">
        <w:rPr>
          <w:rFonts w:ascii="Times New Roman" w:eastAsia="Times New Roman" w:hAnsi="Times New Roman" w:cs="Times New Roman"/>
          <w:color w:val="000000"/>
          <w:sz w:val="24"/>
          <w:szCs w:val="24"/>
          <w:lang w:eastAsia="ar-SA"/>
        </w:rPr>
        <w:t>Свердловская область, г. Нижний Тагил, Крупской, д. 5 (База механизации НТ МУП «</w:t>
      </w:r>
      <w:proofErr w:type="spellStart"/>
      <w:r w:rsidRPr="00C80E94">
        <w:rPr>
          <w:rFonts w:ascii="Times New Roman" w:eastAsia="Times New Roman" w:hAnsi="Times New Roman" w:cs="Times New Roman"/>
          <w:color w:val="000000"/>
          <w:sz w:val="24"/>
          <w:szCs w:val="24"/>
          <w:lang w:eastAsia="ar-SA"/>
        </w:rPr>
        <w:t>Горэнерг</w:t>
      </w:r>
      <w:proofErr w:type="gramStart"/>
      <w:r w:rsidRPr="00C80E94">
        <w:rPr>
          <w:rFonts w:ascii="Times New Roman" w:eastAsia="Times New Roman" w:hAnsi="Times New Roman" w:cs="Times New Roman"/>
          <w:color w:val="000000"/>
          <w:sz w:val="24"/>
          <w:szCs w:val="24"/>
          <w:lang w:eastAsia="ar-SA"/>
        </w:rPr>
        <w:t>о</w:t>
      </w:r>
      <w:proofErr w:type="spellEnd"/>
      <w:r w:rsidRPr="00C80E94">
        <w:rPr>
          <w:rFonts w:ascii="Times New Roman" w:eastAsia="Times New Roman" w:hAnsi="Times New Roman" w:cs="Times New Roman"/>
          <w:color w:val="000000"/>
          <w:sz w:val="24"/>
          <w:szCs w:val="24"/>
          <w:lang w:eastAsia="ar-SA"/>
        </w:rPr>
        <w:t>-</w:t>
      </w:r>
      <w:proofErr w:type="gramEnd"/>
      <w:r w:rsidRPr="00C80E94">
        <w:rPr>
          <w:rFonts w:ascii="Times New Roman" w:eastAsia="Times New Roman" w:hAnsi="Times New Roman" w:cs="Times New Roman"/>
          <w:color w:val="000000"/>
          <w:sz w:val="24"/>
          <w:szCs w:val="24"/>
          <w:lang w:eastAsia="ar-SA"/>
        </w:rPr>
        <w:t xml:space="preserve"> НТ»).</w:t>
      </w:r>
    </w:p>
    <w:p w:rsidR="00C80E94" w:rsidRPr="00C80E94" w:rsidRDefault="00C80E94" w:rsidP="00C80E94">
      <w:pPr>
        <w:tabs>
          <w:tab w:val="left" w:pos="709"/>
        </w:tabs>
        <w:suppressAutoHyphens/>
        <w:spacing w:after="0" w:line="240" w:lineRule="auto"/>
        <w:jc w:val="both"/>
        <w:rPr>
          <w:rFonts w:ascii="Times New Roman" w:eastAsia="SimSun" w:hAnsi="Times New Roman" w:cs="Times New Roman"/>
          <w:kern w:val="1"/>
          <w:sz w:val="24"/>
          <w:szCs w:val="24"/>
          <w:lang w:eastAsia="hi-IN" w:bidi="hi-IN"/>
        </w:rPr>
      </w:pPr>
      <w:r w:rsidRPr="00C80E94">
        <w:rPr>
          <w:rFonts w:ascii="Times New Roman" w:eastAsia="Times New Roman" w:hAnsi="Times New Roman" w:cs="Times New Roman"/>
          <w:b/>
          <w:color w:val="000000"/>
          <w:sz w:val="24"/>
          <w:szCs w:val="24"/>
          <w:lang w:eastAsia="ar-SA"/>
        </w:rPr>
        <w:t>6. Дни и время поставок.</w:t>
      </w:r>
      <w:r w:rsidRPr="00C80E94">
        <w:rPr>
          <w:rFonts w:ascii="Times New Roman" w:eastAsia="SimSun" w:hAnsi="Times New Roman" w:cs="Times New Roman"/>
          <w:kern w:val="1"/>
          <w:sz w:val="24"/>
          <w:szCs w:val="24"/>
          <w:lang w:eastAsia="hi-IN" w:bidi="hi-IN"/>
        </w:rPr>
        <w:t xml:space="preserve"> </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80E94">
        <w:rPr>
          <w:rFonts w:ascii="Times New Roman" w:eastAsia="Times New Roman" w:hAnsi="Times New Roman" w:cs="Times New Roman"/>
          <w:color w:val="000000"/>
          <w:sz w:val="24"/>
          <w:szCs w:val="24"/>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C80E94">
        <w:rPr>
          <w:rFonts w:ascii="Times New Roman" w:eastAsia="Times New Roman" w:hAnsi="Times New Roman" w:cs="Times New Roman"/>
          <w:b/>
          <w:color w:val="000000"/>
          <w:sz w:val="24"/>
          <w:szCs w:val="24"/>
          <w:lang w:eastAsia="ar-SA"/>
        </w:rPr>
        <w:t xml:space="preserve">7. Срок поставки. </w:t>
      </w:r>
    </w:p>
    <w:p w:rsidR="00C80E94" w:rsidRPr="00C80E94" w:rsidRDefault="00C80E94" w:rsidP="00C80E94">
      <w:pPr>
        <w:tabs>
          <w:tab w:val="left" w:pos="709"/>
        </w:tabs>
        <w:suppressAutoHyphens/>
        <w:spacing w:after="0" w:line="240" w:lineRule="auto"/>
        <w:jc w:val="both"/>
        <w:rPr>
          <w:rFonts w:ascii="Times New Roman" w:eastAsia="Calibri" w:hAnsi="Times New Roman" w:cs="Times New Roman"/>
          <w:lang w:eastAsia="ar-SA"/>
        </w:rPr>
      </w:pPr>
      <w:r w:rsidRPr="00C80E94">
        <w:rPr>
          <w:rFonts w:ascii="Times New Roman" w:eastAsia="Calibri" w:hAnsi="Times New Roman" w:cs="Times New Roman"/>
          <w:lang w:eastAsia="ar-SA"/>
        </w:rPr>
        <w:t xml:space="preserve">В течение 10 (десяти) календарных дней </w:t>
      </w:r>
      <w:proofErr w:type="gramStart"/>
      <w:r w:rsidRPr="00C80E94">
        <w:rPr>
          <w:rFonts w:ascii="Times New Roman" w:eastAsia="Calibri" w:hAnsi="Times New Roman" w:cs="Times New Roman"/>
          <w:lang w:eastAsia="ar-SA"/>
        </w:rPr>
        <w:t>с даты заключения</w:t>
      </w:r>
      <w:proofErr w:type="gramEnd"/>
      <w:r w:rsidRPr="00C80E94">
        <w:rPr>
          <w:rFonts w:ascii="Times New Roman" w:eastAsia="Calibri" w:hAnsi="Times New Roman" w:cs="Times New Roman"/>
          <w:lang w:eastAsia="ar-SA"/>
        </w:rPr>
        <w:t xml:space="preserve"> договора.</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C80E94">
        <w:rPr>
          <w:rFonts w:ascii="Times New Roman" w:eastAsia="Times New Roman" w:hAnsi="Times New Roman" w:cs="Times New Roman"/>
          <w:b/>
          <w:color w:val="000000"/>
          <w:sz w:val="24"/>
          <w:szCs w:val="24"/>
          <w:lang w:eastAsia="ar-SA"/>
        </w:rPr>
        <w:t xml:space="preserve">8. Требования к результатам работы. </w:t>
      </w:r>
    </w:p>
    <w:p w:rsidR="00C80E94" w:rsidRPr="00C80E94" w:rsidRDefault="00C80E94" w:rsidP="00C80E9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80E94">
        <w:rPr>
          <w:rFonts w:ascii="Times New Roman" w:eastAsia="Times New Roman" w:hAnsi="Times New Roman" w:cs="Times New Roman"/>
          <w:sz w:val="24"/>
          <w:szCs w:val="24"/>
          <w:lang w:eastAsia="ar-SA"/>
        </w:rPr>
        <w:t>Товар должен быть поставлен в указанный срок в полном объеме и с соблюдением всех требований Технического задания.</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C6205" w:rsidRPr="000777D7" w:rsidRDefault="000C6205" w:rsidP="007B72CE">
      <w:pPr>
        <w:tabs>
          <w:tab w:val="left" w:pos="426"/>
        </w:tabs>
        <w:suppressAutoHyphens/>
        <w:spacing w:after="0" w:line="240" w:lineRule="auto"/>
        <w:ind w:firstLine="284"/>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BB0E34" w:rsidRPr="007D68D1" w:rsidTr="000F7C9B">
        <w:trPr>
          <w:cantSplit/>
        </w:trPr>
        <w:tc>
          <w:tcPr>
            <w:tcW w:w="460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BB0E34"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7B72CE">
      <w:pgSz w:w="11906" w:h="16838"/>
      <w:pgMar w:top="426"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02" w:rsidRDefault="00847402" w:rsidP="006902B1">
      <w:pPr>
        <w:spacing w:after="0" w:line="240" w:lineRule="auto"/>
      </w:pPr>
      <w:r>
        <w:separator/>
      </w:r>
    </w:p>
  </w:endnote>
  <w:endnote w:type="continuationSeparator" w:id="0">
    <w:p w:rsidR="00847402" w:rsidRDefault="00847402"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BB0E34">
    <w:pPr>
      <w:tabs>
        <w:tab w:val="center" w:pos="4677"/>
        <w:tab w:val="right" w:pos="9355"/>
      </w:tabs>
      <w:spacing w:after="0" w:line="240" w:lineRule="auto"/>
      <w:jc w:val="both"/>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BB0E34">
      <w:rPr>
        <w:rFonts w:ascii="Times New Roman" w:eastAsia="Calibri" w:hAnsi="Times New Roman" w:cs="Times New Roman"/>
        <w:sz w:val="20"/>
        <w:szCs w:val="20"/>
      </w:rPr>
      <w:t>И</w:t>
    </w:r>
    <w:r w:rsidRPr="006902B1">
      <w:rPr>
        <w:rFonts w:ascii="Times New Roman" w:eastAsia="Calibri" w:hAnsi="Times New Roman" w:cs="Times New Roman"/>
        <w:sz w:val="20"/>
        <w:szCs w:val="20"/>
      </w:rPr>
      <w:t>.</w:t>
    </w:r>
    <w:r w:rsidR="00BB0E34">
      <w:rPr>
        <w:rFonts w:ascii="Times New Roman" w:eastAsia="Calibri" w:hAnsi="Times New Roman" w:cs="Times New Roman"/>
        <w:sz w:val="20"/>
        <w:szCs w:val="20"/>
      </w:rPr>
      <w:t>А</w:t>
    </w:r>
    <w:r w:rsidRPr="006902B1">
      <w:rPr>
        <w:rFonts w:ascii="Times New Roman" w:eastAsia="Calibri" w:hAnsi="Times New Roman" w:cs="Times New Roman"/>
        <w:sz w:val="20"/>
        <w:szCs w:val="20"/>
      </w:rPr>
      <w:t xml:space="preserve">. </w:t>
    </w:r>
    <w:r w:rsidR="00BB0E34">
      <w:rPr>
        <w:rFonts w:ascii="Times New Roman" w:eastAsia="Calibri" w:hAnsi="Times New Roman" w:cs="Times New Roman"/>
        <w:sz w:val="20"/>
        <w:szCs w:val="20"/>
      </w:rPr>
      <w:t xml:space="preserve">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02" w:rsidRDefault="00847402" w:rsidP="006902B1">
      <w:pPr>
        <w:spacing w:after="0" w:line="240" w:lineRule="auto"/>
      </w:pPr>
      <w:r>
        <w:separator/>
      </w:r>
    </w:p>
  </w:footnote>
  <w:footnote w:type="continuationSeparator" w:id="0">
    <w:p w:rsidR="00847402" w:rsidRDefault="00847402"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9656D"/>
    <w:rsid w:val="000A1D82"/>
    <w:rsid w:val="000C6205"/>
    <w:rsid w:val="0011080F"/>
    <w:rsid w:val="00193D8A"/>
    <w:rsid w:val="001E185C"/>
    <w:rsid w:val="001E7647"/>
    <w:rsid w:val="00232690"/>
    <w:rsid w:val="00274CDA"/>
    <w:rsid w:val="00276540"/>
    <w:rsid w:val="00304649"/>
    <w:rsid w:val="003209FA"/>
    <w:rsid w:val="00382A91"/>
    <w:rsid w:val="003872E1"/>
    <w:rsid w:val="00396AD7"/>
    <w:rsid w:val="003F46BE"/>
    <w:rsid w:val="00404E77"/>
    <w:rsid w:val="00434B70"/>
    <w:rsid w:val="00490E50"/>
    <w:rsid w:val="004E5AB6"/>
    <w:rsid w:val="0051082E"/>
    <w:rsid w:val="005B52FE"/>
    <w:rsid w:val="005B75D0"/>
    <w:rsid w:val="006214A0"/>
    <w:rsid w:val="006902B1"/>
    <w:rsid w:val="006E7369"/>
    <w:rsid w:val="006F5AD7"/>
    <w:rsid w:val="0070093B"/>
    <w:rsid w:val="007136FF"/>
    <w:rsid w:val="00764435"/>
    <w:rsid w:val="007B72CE"/>
    <w:rsid w:val="007D68D1"/>
    <w:rsid w:val="007E0B1E"/>
    <w:rsid w:val="007F0F0D"/>
    <w:rsid w:val="00807845"/>
    <w:rsid w:val="00821B05"/>
    <w:rsid w:val="00847402"/>
    <w:rsid w:val="00885B7E"/>
    <w:rsid w:val="008F2F5A"/>
    <w:rsid w:val="00901541"/>
    <w:rsid w:val="00915826"/>
    <w:rsid w:val="009237D6"/>
    <w:rsid w:val="00941F37"/>
    <w:rsid w:val="00965414"/>
    <w:rsid w:val="00977B65"/>
    <w:rsid w:val="00992574"/>
    <w:rsid w:val="009A388C"/>
    <w:rsid w:val="009F1AB7"/>
    <w:rsid w:val="00A149BB"/>
    <w:rsid w:val="00A150DD"/>
    <w:rsid w:val="00B47CB4"/>
    <w:rsid w:val="00BB0E34"/>
    <w:rsid w:val="00BD308A"/>
    <w:rsid w:val="00BD48A0"/>
    <w:rsid w:val="00BE4490"/>
    <w:rsid w:val="00C2187C"/>
    <w:rsid w:val="00C36944"/>
    <w:rsid w:val="00C550BD"/>
    <w:rsid w:val="00C6204C"/>
    <w:rsid w:val="00C7088E"/>
    <w:rsid w:val="00C80AB7"/>
    <w:rsid w:val="00C80E94"/>
    <w:rsid w:val="00C84DA3"/>
    <w:rsid w:val="00CC7394"/>
    <w:rsid w:val="00CE0234"/>
    <w:rsid w:val="00D5110F"/>
    <w:rsid w:val="00D74E65"/>
    <w:rsid w:val="00D81C06"/>
    <w:rsid w:val="00DA2189"/>
    <w:rsid w:val="00DA3406"/>
    <w:rsid w:val="00DB31DB"/>
    <w:rsid w:val="00DD1FDF"/>
    <w:rsid w:val="00DD64AB"/>
    <w:rsid w:val="00E04DA9"/>
    <w:rsid w:val="00E12FF1"/>
    <w:rsid w:val="00E6334E"/>
    <w:rsid w:val="00EA392C"/>
    <w:rsid w:val="00EB4D76"/>
    <w:rsid w:val="00EC696B"/>
    <w:rsid w:val="00ED353E"/>
    <w:rsid w:val="00F00D56"/>
    <w:rsid w:val="00F055F2"/>
    <w:rsid w:val="00F34596"/>
    <w:rsid w:val="00F57E73"/>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CC7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11</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41</cp:revision>
  <cp:lastPrinted>2019-07-05T04:56:00Z</cp:lastPrinted>
  <dcterms:created xsi:type="dcterms:W3CDTF">2019-06-10T07:37:00Z</dcterms:created>
  <dcterms:modified xsi:type="dcterms:W3CDTF">2021-06-21T10:57:00Z</dcterms:modified>
</cp:coreProperties>
</file>