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866491" w:rsidRPr="00C70883" w:rsidRDefault="00866491" w:rsidP="00C70883">
      <w:pPr>
        <w:jc w:val="right"/>
        <w:rPr>
          <w:sz w:val="22"/>
          <w:szCs w:val="22"/>
        </w:rPr>
      </w:pP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8D4FF2" w:rsidRPr="008D4FF2" w:rsidRDefault="008D4FF2" w:rsidP="008D4FF2">
      <w:pPr>
        <w:jc w:val="center"/>
        <w:rPr>
          <w:sz w:val="22"/>
          <w:szCs w:val="22"/>
        </w:rPr>
      </w:pPr>
      <w:r w:rsidRPr="008D4FF2">
        <w:rPr>
          <w:sz w:val="22"/>
          <w:szCs w:val="22"/>
        </w:rPr>
        <w:t>Ремонт участков теплотрассы в районе улицы Глеба Успенского 37-65</w:t>
      </w:r>
    </w:p>
    <w:p w:rsidR="008D4FF2" w:rsidRPr="008D4FF2" w:rsidRDefault="008D4FF2" w:rsidP="008D4FF2">
      <w:pPr>
        <w:jc w:val="center"/>
        <w:rPr>
          <w:rFonts w:eastAsia="Calibri"/>
          <w:sz w:val="22"/>
          <w:szCs w:val="22"/>
          <w:highlight w:val="yellow"/>
        </w:rPr>
      </w:pPr>
      <w:r w:rsidRPr="008D4FF2">
        <w:rPr>
          <w:sz w:val="22"/>
          <w:szCs w:val="22"/>
        </w:rPr>
        <w:t xml:space="preserve"> (от ТУ</w:t>
      </w:r>
      <w:proofErr w:type="gramStart"/>
      <w:r w:rsidRPr="008D4FF2">
        <w:rPr>
          <w:sz w:val="22"/>
          <w:szCs w:val="22"/>
        </w:rPr>
        <w:t>2</w:t>
      </w:r>
      <w:proofErr w:type="gramEnd"/>
      <w:r w:rsidRPr="008D4FF2">
        <w:rPr>
          <w:sz w:val="22"/>
          <w:szCs w:val="22"/>
        </w:rPr>
        <w:t>/200-45 до ТУ 3/74-107)</w:t>
      </w:r>
      <w:r>
        <w:rPr>
          <w:sz w:val="22"/>
          <w:szCs w:val="22"/>
        </w:rPr>
        <w:t xml:space="preserve"> </w:t>
      </w:r>
      <w:r w:rsidRPr="008D4FF2">
        <w:rPr>
          <w:sz w:val="22"/>
          <w:szCs w:val="22"/>
        </w:rPr>
        <w:t xml:space="preserve">города Нижний Тагил                                       </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C70883">
        <w:rPr>
          <w:sz w:val="22"/>
          <w:szCs w:val="22"/>
        </w:rPr>
        <w:t>3</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40076A">
        <w:rPr>
          <w:b/>
          <w:sz w:val="22"/>
          <w:szCs w:val="22"/>
        </w:rPr>
        <w:t>7 (семи)</w:t>
      </w:r>
      <w:r w:rsidR="00C94DF3" w:rsidRPr="0040076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FC3276"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а об одностороннем отказе от исполнения договора не позднее чем в течение трех рабочих дней с даты</w:t>
      </w:r>
      <w:bookmarkStart w:id="0" w:name="_GoBack"/>
      <w:bookmarkEnd w:id="0"/>
      <w:r w:rsidRPr="001144DA">
        <w:rPr>
          <w:sz w:val="22"/>
          <w:szCs w:val="22"/>
        </w:rPr>
        <w:t xml:space="preserve"> принятия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40076A">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40076A"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8D4FF2" w:rsidRDefault="00E95074" w:rsidP="00E95074">
      <w:pPr>
        <w:tabs>
          <w:tab w:val="left" w:pos="709"/>
        </w:tabs>
        <w:jc w:val="both"/>
        <w:rPr>
          <w:sz w:val="22"/>
          <w:szCs w:val="22"/>
        </w:rPr>
      </w:pPr>
      <w:r w:rsidRPr="00E95074">
        <w:rPr>
          <w:sz w:val="22"/>
          <w:szCs w:val="22"/>
        </w:rPr>
        <w:t xml:space="preserve">8.3. </w:t>
      </w:r>
      <w:r w:rsidR="008D4FF2" w:rsidRPr="008D4FF2">
        <w:rPr>
          <w:sz w:val="22"/>
          <w:szCs w:val="22"/>
        </w:rPr>
        <w:t>Размер обеспечения исполнения договора составляет 20% (процентов) начальной (максимальной) цены договора, что составляет 588 814 (Пятьсот восемьдесят восемь тысяч восемьсот четырнадцать) рублей 78 копеек</w:t>
      </w:r>
      <w:r w:rsidR="008D4FF2">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 xml:space="preserve">8.6. В случае,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97560E" w:rsidP="00E95074">
      <w:pPr>
        <w:tabs>
          <w:tab w:val="left" w:pos="709"/>
        </w:tabs>
        <w:jc w:val="both"/>
        <w:rPr>
          <w:sz w:val="22"/>
          <w:szCs w:val="22"/>
        </w:rPr>
      </w:pPr>
      <w:r>
        <w:rPr>
          <w:sz w:val="22"/>
          <w:szCs w:val="22"/>
        </w:rPr>
        <w:t>8.7. Срок действия независимой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B9778B">
        <w:rPr>
          <w:sz w:val="22"/>
          <w:szCs w:val="22"/>
        </w:rPr>
        <w:t>3</w:t>
      </w:r>
      <w:r w:rsidRPr="00E95074">
        <w:rPr>
          <w:sz w:val="22"/>
          <w:szCs w:val="22"/>
        </w:rPr>
        <w:t xml:space="preserve"> года </w:t>
      </w:r>
      <w:r w:rsidR="006C712A">
        <w:rPr>
          <w:sz w:val="22"/>
          <w:szCs w:val="22"/>
        </w:rPr>
        <w:t xml:space="preserve"> </w:t>
      </w:r>
      <w:r w:rsidR="0097560E" w:rsidRPr="0097560E">
        <w:rPr>
          <w:sz w:val="22"/>
          <w:szCs w:val="22"/>
        </w:rPr>
        <w:t>на выполнение работ по ремонту участков теплотрассы в районе улицы Глеба Успенского 37-65  (от ТУ</w:t>
      </w:r>
      <w:proofErr w:type="gramStart"/>
      <w:r w:rsidR="0097560E" w:rsidRPr="0097560E">
        <w:rPr>
          <w:sz w:val="22"/>
          <w:szCs w:val="22"/>
        </w:rPr>
        <w:t>2</w:t>
      </w:r>
      <w:proofErr w:type="gramEnd"/>
      <w:r w:rsidR="0097560E" w:rsidRPr="0097560E">
        <w:rPr>
          <w:sz w:val="22"/>
          <w:szCs w:val="22"/>
        </w:rPr>
        <w:t>/200-45 до ТУ 3/74-107) города Нижний Тагил</w:t>
      </w:r>
      <w:r w:rsidR="0097560E">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45788">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FC3276">
      <w:rPr>
        <w:noProof/>
        <w:sz w:val="14"/>
        <w:szCs w:val="14"/>
      </w:rPr>
      <w:t>6</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076A"/>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856F1"/>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66491"/>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4FF2"/>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560E"/>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2E34"/>
    <w:rsid w:val="00C430D9"/>
    <w:rsid w:val="00C43B33"/>
    <w:rsid w:val="00C47D85"/>
    <w:rsid w:val="00C5091C"/>
    <w:rsid w:val="00C56839"/>
    <w:rsid w:val="00C64AB1"/>
    <w:rsid w:val="00C70883"/>
    <w:rsid w:val="00C70F38"/>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3276"/>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C0A9-4487-41E9-B822-43E5F825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4446</Words>
  <Characters>32348</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36721</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25</cp:revision>
  <cp:lastPrinted>2019-04-17T11:44:00Z</cp:lastPrinted>
  <dcterms:created xsi:type="dcterms:W3CDTF">2021-05-28T09:42:00Z</dcterms:created>
  <dcterms:modified xsi:type="dcterms:W3CDTF">2023-07-11T04:43:00Z</dcterms:modified>
</cp:coreProperties>
</file>