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46" w:rsidRPr="00F67246" w:rsidRDefault="00F67246" w:rsidP="00F67246">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bookmarkStart w:id="0" w:name="sub_4108411"/>
      <w:bookmarkStart w:id="1" w:name="sub_4108412"/>
      <w:r w:rsidRPr="00F67246">
        <w:rPr>
          <w:rFonts w:ascii="Times New Roman" w:eastAsia="Times New Roman" w:hAnsi="Times New Roman" w:cs="Times New Roman"/>
          <w:b/>
          <w:sz w:val="24"/>
          <w:szCs w:val="20"/>
          <w:lang w:eastAsia="ru-RU"/>
        </w:rPr>
        <w:t>УТВЕРЖДАЮ:</w:t>
      </w:r>
      <w:bookmarkStart w:id="2" w:name="aTitleSignature"/>
      <w:bookmarkEnd w:id="2"/>
    </w:p>
    <w:p w:rsidR="00F67246" w:rsidRPr="00F67246" w:rsidRDefault="00F67246" w:rsidP="00F6724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roofErr w:type="spellStart"/>
      <w:r w:rsidRPr="00F67246">
        <w:rPr>
          <w:rFonts w:ascii="Times New Roman" w:eastAsia="Times New Roman" w:hAnsi="Times New Roman" w:cs="Times New Roman"/>
          <w:sz w:val="24"/>
          <w:szCs w:val="24"/>
          <w:lang w:eastAsia="ru-RU"/>
        </w:rPr>
        <w:t>И.о</w:t>
      </w:r>
      <w:proofErr w:type="spellEnd"/>
      <w:r w:rsidRPr="00F67246">
        <w:rPr>
          <w:rFonts w:ascii="Times New Roman" w:eastAsia="Times New Roman" w:hAnsi="Times New Roman" w:cs="Times New Roman"/>
          <w:sz w:val="24"/>
          <w:szCs w:val="24"/>
          <w:lang w:eastAsia="ru-RU"/>
        </w:rPr>
        <w:t>. директора НТ МУП «</w:t>
      </w:r>
      <w:proofErr w:type="spellStart"/>
      <w:r w:rsidRPr="00F67246">
        <w:rPr>
          <w:rFonts w:ascii="Times New Roman" w:eastAsia="Times New Roman" w:hAnsi="Times New Roman" w:cs="Times New Roman"/>
          <w:sz w:val="24"/>
          <w:szCs w:val="24"/>
          <w:lang w:eastAsia="ru-RU"/>
        </w:rPr>
        <w:t>Горэнерго</w:t>
      </w:r>
      <w:proofErr w:type="spellEnd"/>
      <w:r w:rsidRPr="00F67246">
        <w:rPr>
          <w:rFonts w:ascii="Times New Roman" w:eastAsia="Times New Roman" w:hAnsi="Times New Roman" w:cs="Times New Roman"/>
          <w:sz w:val="24"/>
          <w:szCs w:val="24"/>
          <w:lang w:eastAsia="ru-RU"/>
        </w:rPr>
        <w:t>-НТ»</w:t>
      </w:r>
    </w:p>
    <w:p w:rsidR="00F67246" w:rsidRPr="00F67246" w:rsidRDefault="00F67246" w:rsidP="00F6724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F67246">
        <w:rPr>
          <w:rFonts w:ascii="Times New Roman" w:eastAsia="Times New Roman" w:hAnsi="Times New Roman" w:cs="Times New Roman"/>
          <w:sz w:val="24"/>
          <w:szCs w:val="24"/>
          <w:lang w:eastAsia="ru-RU"/>
        </w:rPr>
        <w:t xml:space="preserve">                                           ________________ И.А. Анфилатов </w:t>
      </w:r>
    </w:p>
    <w:p w:rsidR="00F67246" w:rsidRPr="00F67246" w:rsidRDefault="00F67246" w:rsidP="00F67246">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F67246">
        <w:rPr>
          <w:rFonts w:ascii="Times New Roman" w:eastAsia="Times New Roman" w:hAnsi="Times New Roman" w:cs="Times New Roman"/>
          <w:sz w:val="24"/>
          <w:szCs w:val="24"/>
          <w:lang w:eastAsia="ru-RU"/>
        </w:rPr>
        <w:t xml:space="preserve"> </w:t>
      </w:r>
    </w:p>
    <w:p w:rsidR="00F67246" w:rsidRPr="00F67246" w:rsidRDefault="00F67246" w:rsidP="00F67246">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r w:rsidRPr="00F67246">
        <w:rPr>
          <w:rFonts w:ascii="Times New Roman" w:eastAsia="Times New Roman" w:hAnsi="Times New Roman" w:cs="Times New Roman"/>
          <w:color w:val="000000"/>
          <w:sz w:val="24"/>
          <w:szCs w:val="20"/>
          <w:lang w:eastAsia="ru-RU"/>
        </w:rPr>
        <w:t xml:space="preserve"> «</w:t>
      </w:r>
      <w:r w:rsidR="006E4EBC">
        <w:rPr>
          <w:rFonts w:ascii="Times New Roman" w:eastAsia="Times New Roman" w:hAnsi="Times New Roman" w:cs="Times New Roman"/>
          <w:color w:val="000000"/>
          <w:sz w:val="24"/>
          <w:szCs w:val="20"/>
          <w:lang w:eastAsia="ru-RU"/>
        </w:rPr>
        <w:t>12</w:t>
      </w:r>
      <w:r w:rsidRPr="00F67246">
        <w:rPr>
          <w:rFonts w:ascii="Times New Roman" w:eastAsia="Times New Roman" w:hAnsi="Times New Roman" w:cs="Times New Roman"/>
          <w:color w:val="000000"/>
          <w:sz w:val="24"/>
          <w:szCs w:val="20"/>
          <w:lang w:eastAsia="ru-RU"/>
        </w:rPr>
        <w:t xml:space="preserve">» </w:t>
      </w:r>
      <w:r w:rsidR="006E4EBC">
        <w:rPr>
          <w:rFonts w:ascii="Times New Roman" w:eastAsia="Times New Roman" w:hAnsi="Times New Roman" w:cs="Times New Roman"/>
          <w:color w:val="000000"/>
          <w:sz w:val="24"/>
          <w:szCs w:val="20"/>
          <w:lang w:eastAsia="ru-RU"/>
        </w:rPr>
        <w:t>июля</w:t>
      </w:r>
      <w:r w:rsidRPr="00F67246">
        <w:rPr>
          <w:rFonts w:ascii="Times New Roman" w:eastAsia="Times New Roman" w:hAnsi="Times New Roman" w:cs="Times New Roman"/>
          <w:color w:val="000000"/>
          <w:sz w:val="24"/>
          <w:szCs w:val="20"/>
          <w:lang w:eastAsia="ru-RU"/>
        </w:rPr>
        <w:t xml:space="preserve"> 2021 г.</w:t>
      </w: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lang w:eastAsia="ru-RU"/>
        </w:rPr>
      </w:pPr>
    </w:p>
    <w:p w:rsidR="00401954" w:rsidRPr="00401954" w:rsidRDefault="00401954" w:rsidP="0040195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01954">
        <w:rPr>
          <w:rFonts w:ascii="Times New Roman" w:eastAsia="Times New Roman" w:hAnsi="Times New Roman" w:cs="Times New Roman"/>
          <w:sz w:val="24"/>
          <w:szCs w:val="24"/>
          <w:lang w:eastAsia="ru-RU"/>
        </w:rPr>
        <w:t xml:space="preserve">    </w:t>
      </w:r>
    </w:p>
    <w:p w:rsidR="00401954" w:rsidRPr="00401954" w:rsidRDefault="00401954" w:rsidP="00401954">
      <w:pPr>
        <w:spacing w:after="0" w:line="360" w:lineRule="auto"/>
        <w:ind w:firstLine="425"/>
        <w:jc w:val="right"/>
        <w:rPr>
          <w:rFonts w:ascii="Times New Roman" w:eastAsia="Times New Roman" w:hAnsi="Times New Roman" w:cs="Times New Roman"/>
          <w:color w:val="000000"/>
          <w:sz w:val="24"/>
          <w:szCs w:val="20"/>
          <w:lang w:eastAsia="ru-RU"/>
        </w:rPr>
      </w:pPr>
      <w:r w:rsidRPr="00401954">
        <w:rPr>
          <w:rFonts w:ascii="Times New Roman" w:eastAsia="Times New Roman" w:hAnsi="Times New Roman" w:cs="Times New Roman"/>
          <w:color w:val="000000"/>
          <w:sz w:val="24"/>
          <w:szCs w:val="20"/>
          <w:lang w:eastAsia="ru-RU"/>
        </w:rPr>
        <w:t xml:space="preserve"> </w:t>
      </w:r>
    </w:p>
    <w:p w:rsidR="00401954" w:rsidRPr="00401954" w:rsidRDefault="00401954" w:rsidP="00401954">
      <w:pPr>
        <w:spacing w:after="0" w:line="240" w:lineRule="auto"/>
        <w:jc w:val="center"/>
        <w:rPr>
          <w:rFonts w:ascii="Times New Roman" w:eastAsia="Times New Roman" w:hAnsi="Times New Roman" w:cs="Times New Roman"/>
          <w:b/>
          <w:sz w:val="24"/>
          <w:lang w:eastAsia="ru-RU"/>
        </w:rPr>
      </w:pPr>
      <w:r w:rsidRPr="00401954">
        <w:rPr>
          <w:rFonts w:ascii="Times New Roman" w:eastAsia="Times New Roman" w:hAnsi="Times New Roman" w:cs="Times New Roman"/>
          <w:b/>
          <w:sz w:val="24"/>
          <w:lang w:eastAsia="ru-RU"/>
        </w:rPr>
        <w:t xml:space="preserve">ЗАПРОС </w:t>
      </w:r>
      <w:r w:rsidR="006E1217">
        <w:rPr>
          <w:rFonts w:ascii="Times New Roman" w:eastAsia="Times New Roman" w:hAnsi="Times New Roman" w:cs="Times New Roman"/>
          <w:b/>
          <w:sz w:val="24"/>
          <w:lang w:eastAsia="ru-RU"/>
        </w:rPr>
        <w:t>ПРЕДЛОЖЕНИЙ</w:t>
      </w:r>
    </w:p>
    <w:p w:rsidR="00401954" w:rsidRPr="00401954" w:rsidRDefault="00E01519" w:rsidP="00401954">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01954" w:rsidRPr="00401954">
        <w:rPr>
          <w:rFonts w:ascii="Times New Roman" w:eastAsia="Times New Roman" w:hAnsi="Times New Roman" w:cs="Times New Roman"/>
          <w:b/>
          <w:sz w:val="24"/>
          <w:lang w:eastAsia="ru-RU"/>
        </w:rPr>
        <w:t xml:space="preserve"> </w:t>
      </w:r>
    </w:p>
    <w:p w:rsidR="00E01519" w:rsidRDefault="00E01519" w:rsidP="00E01519">
      <w:pPr>
        <w:spacing w:before="120" w:after="0" w:line="240" w:lineRule="auto"/>
        <w:jc w:val="center"/>
        <w:rPr>
          <w:rFonts w:ascii="Times New Roman" w:eastAsia="Times New Roman" w:hAnsi="Times New Roman" w:cs="Times New Roman"/>
          <w:b/>
          <w:lang w:eastAsia="ru-RU"/>
        </w:rPr>
      </w:pPr>
      <w:r w:rsidRPr="00E01519">
        <w:rPr>
          <w:rFonts w:ascii="Times New Roman" w:eastAsia="Times New Roman" w:hAnsi="Times New Roman" w:cs="Times New Roman"/>
          <w:b/>
          <w:lang w:eastAsia="ru-RU"/>
        </w:rPr>
        <w:t xml:space="preserve">Выполнение работ по восстановлению асфальтобетонного покрытия участков, </w:t>
      </w:r>
    </w:p>
    <w:p w:rsidR="00401954" w:rsidRPr="00401954" w:rsidRDefault="00E01519" w:rsidP="00E01519">
      <w:pPr>
        <w:spacing w:before="120" w:after="0" w:line="240" w:lineRule="auto"/>
        <w:jc w:val="center"/>
        <w:rPr>
          <w:rFonts w:ascii="Times New Roman" w:eastAsia="Calibri" w:hAnsi="Times New Roman" w:cs="Times New Roman"/>
          <w:sz w:val="24"/>
          <w:szCs w:val="24"/>
          <w:highlight w:val="yellow"/>
        </w:rPr>
      </w:pPr>
      <w:proofErr w:type="gramStart"/>
      <w:r w:rsidRPr="00E01519">
        <w:rPr>
          <w:rFonts w:ascii="Times New Roman" w:eastAsia="Times New Roman" w:hAnsi="Times New Roman" w:cs="Times New Roman"/>
          <w:b/>
          <w:lang w:eastAsia="ru-RU"/>
        </w:rPr>
        <w:t>благоустройство</w:t>
      </w:r>
      <w:proofErr w:type="gramEnd"/>
      <w:r w:rsidRPr="00E01519">
        <w:rPr>
          <w:rFonts w:ascii="Times New Roman" w:eastAsia="Times New Roman" w:hAnsi="Times New Roman" w:cs="Times New Roman"/>
          <w:b/>
          <w:lang w:eastAsia="ru-RU"/>
        </w:rPr>
        <w:t xml:space="preserve"> которых нарушено при ремонте теплотрасс</w:t>
      </w: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both"/>
        <w:rPr>
          <w:rFonts w:ascii="Times New Roman" w:eastAsia="Calibri" w:hAnsi="Times New Roman" w:cs="Times New Roman"/>
          <w:sz w:val="24"/>
          <w:szCs w:val="24"/>
          <w:highlight w:val="yellow"/>
        </w:rPr>
      </w:pPr>
    </w:p>
    <w:p w:rsidR="00401954" w:rsidRPr="00401954" w:rsidRDefault="00401954" w:rsidP="00401954">
      <w:pPr>
        <w:spacing w:before="120" w:after="0" w:line="240" w:lineRule="auto"/>
        <w:jc w:val="center"/>
        <w:rPr>
          <w:rFonts w:ascii="Times New Roman" w:eastAsia="Calibri" w:hAnsi="Times New Roman" w:cs="Times New Roman"/>
          <w:sz w:val="24"/>
          <w:szCs w:val="24"/>
        </w:rPr>
      </w:pPr>
      <w:r w:rsidRPr="00401954">
        <w:rPr>
          <w:rFonts w:ascii="Times New Roman" w:eastAsia="Calibri" w:hAnsi="Times New Roman" w:cs="Times New Roman"/>
          <w:sz w:val="24"/>
          <w:szCs w:val="24"/>
        </w:rPr>
        <w:t>Нижний Тагил</w:t>
      </w:r>
    </w:p>
    <w:p w:rsidR="00401954" w:rsidRPr="00401954" w:rsidRDefault="0010144B" w:rsidP="00401954">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r w:rsidR="00401954" w:rsidRPr="00401954">
        <w:rPr>
          <w:rFonts w:ascii="Times New Roman" w:eastAsia="Calibri" w:hAnsi="Times New Roman" w:cs="Times New Roman"/>
          <w:sz w:val="24"/>
          <w:szCs w:val="24"/>
        </w:rPr>
        <w:t xml:space="preserve"> г.</w:t>
      </w:r>
    </w:p>
    <w:p w:rsidR="00C47FE2" w:rsidRDefault="00C47FE2" w:rsidP="004D0342">
      <w:pPr>
        <w:rPr>
          <w:rFonts w:ascii="Times New Roman" w:eastAsia="Times New Roman" w:hAnsi="Times New Roman" w:cs="Times New Roman"/>
          <w:color w:val="000000"/>
          <w:sz w:val="24"/>
          <w:szCs w:val="24"/>
          <w:lang w:eastAsia="ru-RU"/>
        </w:rPr>
        <w:sectPr w:rsidR="00C47FE2" w:rsidSect="004E6E19">
          <w:headerReference w:type="even" r:id="rId9"/>
          <w:headerReference w:type="default" r:id="rId10"/>
          <w:pgSz w:w="11906" w:h="16838"/>
          <w:pgMar w:top="426" w:right="424" w:bottom="284" w:left="426" w:header="709" w:footer="709" w:gutter="0"/>
          <w:cols w:space="708"/>
          <w:docGrid w:linePitch="360"/>
        </w:sectPr>
      </w:pPr>
    </w:p>
    <w:p w:rsidR="008E1491" w:rsidRPr="00596F18" w:rsidRDefault="008B342A" w:rsidP="00C47FE2">
      <w:pPr>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color w:val="000000"/>
          <w:sz w:val="24"/>
          <w:szCs w:val="24"/>
          <w:lang w:eastAsia="ru-RU"/>
        </w:rPr>
        <w:lastRenderedPageBreak/>
        <w:t>Нижнетагильское муниципальное унитарное предприятие «</w:t>
      </w:r>
      <w:proofErr w:type="spellStart"/>
      <w:r w:rsidR="0094135D">
        <w:rPr>
          <w:rFonts w:ascii="Times New Roman" w:eastAsia="Times New Roman" w:hAnsi="Times New Roman" w:cs="Times New Roman"/>
          <w:color w:val="000000"/>
          <w:sz w:val="24"/>
          <w:szCs w:val="24"/>
          <w:lang w:eastAsia="ru-RU"/>
        </w:rPr>
        <w:t>Горэнерго</w:t>
      </w:r>
      <w:proofErr w:type="spellEnd"/>
      <w:r w:rsidR="0094135D">
        <w:rPr>
          <w:rFonts w:ascii="Times New Roman" w:eastAsia="Times New Roman" w:hAnsi="Times New Roman" w:cs="Times New Roman"/>
          <w:color w:val="000000"/>
          <w:sz w:val="24"/>
          <w:szCs w:val="24"/>
          <w:lang w:eastAsia="ru-RU"/>
        </w:rPr>
        <w:t>-НТ</w:t>
      </w:r>
      <w:r w:rsidRPr="00596F18">
        <w:rPr>
          <w:rFonts w:ascii="Times New Roman" w:eastAsia="Times New Roman" w:hAnsi="Times New Roman" w:cs="Times New Roman"/>
          <w:color w:val="000000"/>
          <w:sz w:val="24"/>
          <w:szCs w:val="24"/>
          <w:lang w:eastAsia="ru-RU"/>
        </w:rPr>
        <w:t xml:space="preserve">» (далее - Заказчик) в лице </w:t>
      </w:r>
      <w:r w:rsidR="00E12EEF">
        <w:rPr>
          <w:rFonts w:ascii="Times New Roman" w:eastAsia="Times New Roman" w:hAnsi="Times New Roman" w:cs="Times New Roman"/>
          <w:color w:val="000000"/>
          <w:sz w:val="24"/>
          <w:szCs w:val="24"/>
          <w:lang w:eastAsia="ru-RU"/>
        </w:rPr>
        <w:t>Исполняющего обязанности д</w:t>
      </w:r>
      <w:r w:rsidR="0094135D">
        <w:rPr>
          <w:rFonts w:ascii="Times New Roman" w:eastAsia="Times New Roman" w:hAnsi="Times New Roman" w:cs="Times New Roman"/>
          <w:color w:val="000000"/>
          <w:sz w:val="24"/>
          <w:szCs w:val="24"/>
          <w:lang w:eastAsia="ru-RU"/>
        </w:rPr>
        <w:t xml:space="preserve">иректора </w:t>
      </w:r>
      <w:r w:rsidR="00E12EEF" w:rsidRPr="00E12EEF">
        <w:rPr>
          <w:rFonts w:ascii="Times New Roman" w:eastAsia="Times New Roman" w:hAnsi="Times New Roman" w:cs="Times New Roman"/>
          <w:color w:val="000000"/>
          <w:sz w:val="24"/>
          <w:szCs w:val="24"/>
          <w:lang w:eastAsia="ru-RU"/>
        </w:rPr>
        <w:t>И.А. Анфилатов</w:t>
      </w:r>
      <w:r w:rsidR="00E12EEF">
        <w:rPr>
          <w:rFonts w:ascii="Times New Roman" w:eastAsia="Times New Roman" w:hAnsi="Times New Roman" w:cs="Times New Roman"/>
          <w:color w:val="000000"/>
          <w:sz w:val="24"/>
          <w:szCs w:val="24"/>
          <w:lang w:eastAsia="ru-RU"/>
        </w:rPr>
        <w:t>а</w:t>
      </w:r>
      <w:r w:rsidRPr="00596F18">
        <w:rPr>
          <w:rFonts w:ascii="Times New Roman" w:eastAsia="Times New Roman" w:hAnsi="Times New Roman" w:cs="Times New Roman"/>
          <w:color w:val="000000"/>
          <w:sz w:val="24"/>
          <w:szCs w:val="24"/>
          <w:lang w:eastAsia="ru-RU"/>
        </w:rPr>
        <w:t>, действующ</w:t>
      </w:r>
      <w:r w:rsidR="00E12EEF">
        <w:rPr>
          <w:rFonts w:ascii="Times New Roman" w:eastAsia="Times New Roman" w:hAnsi="Times New Roman" w:cs="Times New Roman"/>
          <w:color w:val="000000"/>
          <w:sz w:val="24"/>
          <w:szCs w:val="24"/>
          <w:lang w:eastAsia="ru-RU"/>
        </w:rPr>
        <w:t>его</w:t>
      </w:r>
      <w:r w:rsidRPr="00596F18">
        <w:rPr>
          <w:rFonts w:ascii="Times New Roman" w:eastAsia="Times New Roman" w:hAnsi="Times New Roman" w:cs="Times New Roman"/>
          <w:color w:val="000000"/>
          <w:sz w:val="24"/>
          <w:szCs w:val="24"/>
          <w:lang w:eastAsia="ru-RU"/>
        </w:rPr>
        <w:t xml:space="preserve"> на </w:t>
      </w:r>
      <w:r w:rsidR="00E12EEF">
        <w:rPr>
          <w:rFonts w:ascii="Times New Roman" w:eastAsia="Times New Roman" w:hAnsi="Times New Roman" w:cs="Times New Roman"/>
          <w:color w:val="000000"/>
          <w:sz w:val="24"/>
          <w:szCs w:val="24"/>
          <w:lang w:eastAsia="ru-RU"/>
        </w:rPr>
        <w:t xml:space="preserve">основании </w:t>
      </w:r>
      <w:r w:rsidR="0094135D">
        <w:rPr>
          <w:rFonts w:ascii="Times New Roman" w:eastAsia="Times New Roman" w:hAnsi="Times New Roman" w:cs="Times New Roman"/>
          <w:color w:val="000000"/>
          <w:sz w:val="24"/>
          <w:szCs w:val="24"/>
          <w:lang w:eastAsia="ru-RU"/>
        </w:rPr>
        <w:t>Устава</w:t>
      </w:r>
      <w:r w:rsidRPr="00596F18">
        <w:rPr>
          <w:rFonts w:ascii="Times New Roman" w:eastAsia="Times New Roman" w:hAnsi="Times New Roman" w:cs="Times New Roman"/>
          <w:color w:val="000000"/>
          <w:sz w:val="24"/>
          <w:szCs w:val="24"/>
          <w:lang w:eastAsia="ru-RU"/>
        </w:rPr>
        <w:t xml:space="preserve">, извещает о проведении </w:t>
      </w:r>
      <w:r w:rsidR="00725CBC">
        <w:rPr>
          <w:rFonts w:ascii="Times New Roman" w:eastAsia="Times New Roman" w:hAnsi="Times New Roman" w:cs="Times New Roman"/>
          <w:color w:val="000000"/>
          <w:sz w:val="24"/>
          <w:szCs w:val="24"/>
          <w:lang w:eastAsia="ru-RU"/>
        </w:rPr>
        <w:t xml:space="preserve">запроса </w:t>
      </w:r>
      <w:r w:rsidR="00CE5799">
        <w:rPr>
          <w:rFonts w:ascii="Times New Roman" w:eastAsia="Times New Roman" w:hAnsi="Times New Roman" w:cs="Times New Roman"/>
          <w:color w:val="000000"/>
          <w:sz w:val="24"/>
          <w:szCs w:val="24"/>
          <w:lang w:eastAsia="ru-RU"/>
        </w:rPr>
        <w:t>предложений</w:t>
      </w:r>
      <w:r w:rsidR="00BA2B17">
        <w:rPr>
          <w:rFonts w:ascii="Times New Roman" w:eastAsia="Times New Roman" w:hAnsi="Times New Roman" w:cs="Times New Roman"/>
          <w:color w:val="000000"/>
          <w:sz w:val="24"/>
          <w:szCs w:val="24"/>
          <w:lang w:eastAsia="ru-RU"/>
        </w:rPr>
        <w:t xml:space="preserve"> </w:t>
      </w:r>
      <w:r w:rsidR="00100510" w:rsidRPr="00100510">
        <w:rPr>
          <w:rFonts w:ascii="Times New Roman" w:eastAsia="Times New Roman" w:hAnsi="Times New Roman" w:cs="Times New Roman"/>
          <w:color w:val="000000"/>
          <w:sz w:val="24"/>
          <w:szCs w:val="24"/>
          <w:lang w:eastAsia="ru-RU"/>
        </w:rPr>
        <w:t xml:space="preserve">на </w:t>
      </w:r>
      <w:r w:rsidR="003A12AD" w:rsidRPr="003A12AD">
        <w:rPr>
          <w:rFonts w:ascii="Times New Roman" w:eastAsia="Times New Roman" w:hAnsi="Times New Roman" w:cs="Times New Roman"/>
          <w:color w:val="000000"/>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C47FE2" w:rsidRDefault="00FD3C0E"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b/>
                <w:lang w:eastAsia="ru-RU"/>
              </w:rPr>
              <w:t>1. СПОСОБ ЗАКУПКИ:</w:t>
            </w:r>
          </w:p>
        </w:tc>
        <w:tc>
          <w:tcPr>
            <w:tcW w:w="2707" w:type="pct"/>
            <w:vAlign w:val="center"/>
          </w:tcPr>
          <w:p w:rsidR="008E1491" w:rsidRPr="00C47FE2" w:rsidRDefault="00725CBC"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запрос </w:t>
            </w:r>
            <w:r w:rsidR="00CE5799">
              <w:rPr>
                <w:rFonts w:ascii="Times New Roman" w:eastAsia="Times New Roman" w:hAnsi="Times New Roman" w:cs="Times New Roman"/>
                <w:lang w:eastAsia="ru-RU"/>
              </w:rPr>
              <w:t>предложений</w:t>
            </w:r>
            <w:r w:rsidR="00C47FE2">
              <w:rPr>
                <w:rFonts w:ascii="Times New Roman" w:eastAsia="Times New Roman" w:hAnsi="Times New Roman" w:cs="Times New Roman"/>
                <w:lang w:eastAsia="ru-RU"/>
              </w:rPr>
              <w:t xml:space="preserve"> в электронной форме </w:t>
            </w:r>
          </w:p>
        </w:tc>
      </w:tr>
      <w:tr w:rsidR="008E1491" w:rsidRPr="00596F18">
        <w:tc>
          <w:tcPr>
            <w:tcW w:w="2293" w:type="pct"/>
            <w:vAlign w:val="center"/>
          </w:tcPr>
          <w:p w:rsidR="008E1491" w:rsidRPr="00C47FE2" w:rsidRDefault="00A07DBC" w:rsidP="00C47FE2">
            <w:pPr>
              <w:spacing w:after="0" w:line="240" w:lineRule="auto"/>
              <w:rPr>
                <w:rFonts w:ascii="Times New Roman" w:eastAsia="Times New Roman" w:hAnsi="Times New Roman" w:cs="Times New Roman"/>
                <w:b/>
                <w:lang w:eastAsia="ru-RU"/>
              </w:rPr>
            </w:pPr>
            <w:r w:rsidRPr="00A07DBC">
              <w:rPr>
                <w:rFonts w:ascii="Times New Roman" w:eastAsia="Times New Roman" w:hAnsi="Times New Roman" w:cs="Times New Roman"/>
                <w:b/>
                <w:lang w:eastAsia="ru-RU"/>
              </w:rPr>
              <w:t>2</w:t>
            </w:r>
            <w:r w:rsidR="00FD3C0E" w:rsidRPr="00C47FE2">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C47FE2" w:rsidRDefault="00FD3C0E" w:rsidP="00864661">
            <w:pPr>
              <w:spacing w:after="0" w:line="240" w:lineRule="auto"/>
              <w:rPr>
                <w:rFonts w:ascii="Times New Roman" w:eastAsia="Times New Roman" w:hAnsi="Times New Roman" w:cs="Times New Roman"/>
                <w:b/>
                <w:lang w:eastAsia="ru-RU"/>
              </w:rPr>
            </w:pPr>
            <w:r w:rsidRPr="00864661">
              <w:rPr>
                <w:rFonts w:ascii="Times New Roman" w:eastAsia="Times New Roman" w:hAnsi="Times New Roman" w:cs="Times New Roman"/>
                <w:lang w:val="en-US" w:eastAsia="ru-RU"/>
              </w:rPr>
              <w:t>www.</w:t>
            </w:r>
            <w:r w:rsidR="00864661" w:rsidRPr="00864661">
              <w:rPr>
                <w:rFonts w:ascii="Times New Roman" w:eastAsia="Times New Roman" w:hAnsi="Times New Roman" w:cs="Times New Roman"/>
                <w:lang w:val="en-US" w:eastAsia="ru-RU"/>
              </w:rPr>
              <w:t>oetprf</w:t>
            </w:r>
            <w:r w:rsidRPr="00864661">
              <w:rPr>
                <w:rFonts w:ascii="Times New Roman" w:eastAsia="Times New Roman" w:hAnsi="Times New Roman" w:cs="Times New Roman"/>
                <w:lang w:val="en-US" w:eastAsia="ru-RU"/>
              </w:rPr>
              <w:t>.ru</w:t>
            </w:r>
          </w:p>
        </w:tc>
      </w:tr>
      <w:tr w:rsidR="008E1491" w:rsidRPr="00596F18">
        <w:tc>
          <w:tcPr>
            <w:tcW w:w="2293" w:type="pct"/>
            <w:vAlign w:val="center"/>
          </w:tcPr>
          <w:p w:rsidR="008E1491" w:rsidRPr="00C47FE2" w:rsidRDefault="00A07DBC" w:rsidP="00C47FE2">
            <w:pPr>
              <w:spacing w:after="0" w:line="240" w:lineRule="auto"/>
              <w:rPr>
                <w:rFonts w:ascii="Times New Roman" w:eastAsia="Times New Roman" w:hAnsi="Times New Roman" w:cs="Times New Roman"/>
                <w:b/>
                <w:lang w:eastAsia="ru-RU"/>
              </w:rPr>
            </w:pPr>
            <w:r w:rsidRPr="00A07DBC">
              <w:rPr>
                <w:rFonts w:ascii="Times New Roman" w:eastAsia="Times New Roman" w:hAnsi="Times New Roman" w:cs="Times New Roman"/>
                <w:b/>
                <w:lang w:eastAsia="ru-RU"/>
              </w:rPr>
              <w:t>3</w:t>
            </w:r>
            <w:r w:rsidR="00FD3C0E" w:rsidRPr="00C47FE2">
              <w:rPr>
                <w:rFonts w:ascii="Times New Roman" w:eastAsia="Times New Roman" w:hAnsi="Times New Roman" w:cs="Times New Roman"/>
                <w:b/>
                <w:lang w:eastAsia="ru-RU"/>
              </w:rPr>
              <w:t xml:space="preserve">. </w:t>
            </w:r>
            <w:r w:rsidR="00FD3C0E" w:rsidRPr="00C47FE2">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C47FE2" w:rsidRDefault="00FD3C0E"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val="en-US" w:eastAsia="ru-RU"/>
              </w:rPr>
              <w:t>www</w:t>
            </w:r>
            <w:r w:rsidRPr="00C47FE2">
              <w:rPr>
                <w:rFonts w:ascii="Times New Roman" w:eastAsia="Times New Roman" w:hAnsi="Times New Roman" w:cs="Times New Roman"/>
                <w:lang w:eastAsia="ru-RU"/>
              </w:rPr>
              <w:t>.</w:t>
            </w:r>
            <w:proofErr w:type="spellStart"/>
            <w:r w:rsidRPr="00C47FE2">
              <w:rPr>
                <w:rFonts w:ascii="Times New Roman" w:eastAsia="Times New Roman" w:hAnsi="Times New Roman" w:cs="Times New Roman"/>
                <w:lang w:val="en-US" w:eastAsia="ru-RU"/>
              </w:rPr>
              <w:t>zakupki</w:t>
            </w:r>
            <w:proofErr w:type="spellEnd"/>
            <w:r w:rsidRPr="00C47FE2">
              <w:rPr>
                <w:rFonts w:ascii="Times New Roman" w:eastAsia="Times New Roman" w:hAnsi="Times New Roman" w:cs="Times New Roman"/>
                <w:lang w:eastAsia="ru-RU"/>
              </w:rPr>
              <w:t>.</w:t>
            </w:r>
            <w:proofErr w:type="spellStart"/>
            <w:r w:rsidRPr="00C47FE2">
              <w:rPr>
                <w:rFonts w:ascii="Times New Roman" w:eastAsia="Times New Roman" w:hAnsi="Times New Roman" w:cs="Times New Roman"/>
                <w:lang w:val="en-US" w:eastAsia="ru-RU"/>
              </w:rPr>
              <w:t>gov</w:t>
            </w:r>
            <w:proofErr w:type="spellEnd"/>
            <w:r w:rsidRPr="00C47FE2">
              <w:rPr>
                <w:rFonts w:ascii="Times New Roman" w:eastAsia="Times New Roman" w:hAnsi="Times New Roman" w:cs="Times New Roman"/>
                <w:lang w:eastAsia="ru-RU"/>
              </w:rPr>
              <w:t>.</w:t>
            </w:r>
            <w:proofErr w:type="spellStart"/>
            <w:r w:rsidRPr="00C47FE2">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C47FE2" w:rsidRDefault="00A07DBC" w:rsidP="00C47FE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en-US" w:eastAsia="ru-RU"/>
              </w:rPr>
              <w:t>4</w:t>
            </w:r>
            <w:r w:rsidR="00FD3C0E" w:rsidRPr="00C47FE2">
              <w:rPr>
                <w:rFonts w:ascii="Times New Roman" w:eastAsia="Times New Roman" w:hAnsi="Times New Roman" w:cs="Times New Roman"/>
                <w:b/>
                <w:lang w:eastAsia="ru-RU"/>
              </w:rPr>
              <w:t>. ЗАКАЗЧИК:</w:t>
            </w:r>
          </w:p>
        </w:tc>
        <w:tc>
          <w:tcPr>
            <w:tcW w:w="2707" w:type="pct"/>
            <w:vAlign w:val="center"/>
          </w:tcPr>
          <w:p w:rsidR="008E1491" w:rsidRPr="00C47FE2" w:rsidRDefault="00240862"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Нижнетагильское муниципальное унитарное предприятие «</w:t>
            </w:r>
            <w:proofErr w:type="spellStart"/>
            <w:r w:rsidR="0094135D" w:rsidRPr="00C47FE2">
              <w:rPr>
                <w:rFonts w:ascii="Times New Roman" w:eastAsia="Times New Roman" w:hAnsi="Times New Roman" w:cs="Times New Roman"/>
                <w:lang w:eastAsia="ru-RU"/>
              </w:rPr>
              <w:t>Горэнерго</w:t>
            </w:r>
            <w:proofErr w:type="spellEnd"/>
            <w:r w:rsidR="0094135D" w:rsidRPr="00C47FE2">
              <w:rPr>
                <w:rFonts w:ascii="Times New Roman" w:eastAsia="Times New Roman" w:hAnsi="Times New Roman" w:cs="Times New Roman"/>
                <w:lang w:eastAsia="ru-RU"/>
              </w:rPr>
              <w:t>-НТ</w:t>
            </w:r>
            <w:r w:rsidRPr="00C47FE2">
              <w:rPr>
                <w:rFonts w:ascii="Times New Roman" w:eastAsia="Times New Roman" w:hAnsi="Times New Roman" w:cs="Times New Roman"/>
                <w:lang w:eastAsia="ru-RU"/>
              </w:rPr>
              <w:t>»</w:t>
            </w:r>
            <w:r w:rsidR="00C47FE2" w:rsidRPr="00C47FE2">
              <w:rPr>
                <w:rFonts w:ascii="Times New Roman" w:eastAsia="Times New Roman" w:hAnsi="Times New Roman" w:cs="Times New Roman"/>
                <w:lang w:eastAsia="ru-RU"/>
              </w:rPr>
              <w:t xml:space="preserve"> </w:t>
            </w:r>
            <w:r w:rsidR="00FD3C0E"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НТ МУП «</w:t>
            </w:r>
            <w:proofErr w:type="spellStart"/>
            <w:r w:rsidR="0094135D" w:rsidRPr="00C47FE2">
              <w:rPr>
                <w:rFonts w:ascii="Times New Roman" w:eastAsia="Times New Roman" w:hAnsi="Times New Roman" w:cs="Times New Roman"/>
                <w:lang w:eastAsia="ru-RU"/>
              </w:rPr>
              <w:t>Г</w:t>
            </w:r>
            <w:r w:rsidR="00C47FE2">
              <w:rPr>
                <w:rFonts w:ascii="Times New Roman" w:eastAsia="Times New Roman" w:hAnsi="Times New Roman" w:cs="Times New Roman"/>
                <w:lang w:eastAsia="ru-RU"/>
              </w:rPr>
              <w:t>орэнерго</w:t>
            </w:r>
            <w:proofErr w:type="spellEnd"/>
            <w:r w:rsidR="0094135D" w:rsidRPr="00C47FE2">
              <w:rPr>
                <w:rFonts w:ascii="Times New Roman" w:eastAsia="Times New Roman" w:hAnsi="Times New Roman" w:cs="Times New Roman"/>
                <w:lang w:eastAsia="ru-RU"/>
              </w:rPr>
              <w:t>-НТ</w:t>
            </w:r>
            <w:r w:rsidRPr="00C47FE2">
              <w:rPr>
                <w:rFonts w:ascii="Times New Roman" w:eastAsia="Times New Roman" w:hAnsi="Times New Roman" w:cs="Times New Roman"/>
                <w:lang w:eastAsia="ru-RU"/>
              </w:rPr>
              <w:t>»</w:t>
            </w:r>
            <w:r w:rsidR="00FD3C0E" w:rsidRPr="00C47FE2">
              <w:rPr>
                <w:rFonts w:ascii="Times New Roman" w:eastAsia="Times New Roman" w:hAnsi="Times New Roman" w:cs="Times New Roman"/>
                <w:lang w:eastAsia="ru-RU"/>
              </w:rPr>
              <w:t>)</w:t>
            </w:r>
          </w:p>
        </w:tc>
      </w:tr>
      <w:tr w:rsidR="008E1491" w:rsidRPr="00596F18">
        <w:tc>
          <w:tcPr>
            <w:tcW w:w="2293" w:type="pct"/>
            <w:vAlign w:val="center"/>
          </w:tcPr>
          <w:p w:rsidR="008E1491" w:rsidRPr="00C47FE2" w:rsidRDefault="00FD3C0E"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b/>
                <w:lang w:eastAsia="ru-RU"/>
              </w:rPr>
              <w:t>Место нахождения</w:t>
            </w:r>
          </w:p>
        </w:tc>
        <w:tc>
          <w:tcPr>
            <w:tcW w:w="2707" w:type="pct"/>
            <w:vAlign w:val="center"/>
          </w:tcPr>
          <w:p w:rsidR="008E1491" w:rsidRPr="00C47FE2" w:rsidRDefault="00D61061" w:rsidP="00D61061">
            <w:pPr>
              <w:spacing w:after="0" w:line="240" w:lineRule="auto"/>
              <w:rPr>
                <w:rFonts w:ascii="Times New Roman" w:eastAsia="Times New Roman" w:hAnsi="Times New Roman" w:cs="Times New Roman"/>
                <w:lang w:eastAsia="ru-RU"/>
              </w:rPr>
            </w:pPr>
            <w:r w:rsidRPr="00D61061">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C47FE2" w:rsidRDefault="00240862" w:rsidP="00C47FE2">
            <w:pPr>
              <w:spacing w:after="0" w:line="240" w:lineRule="auto"/>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Почтовый адрес</w:t>
            </w:r>
          </w:p>
        </w:tc>
        <w:tc>
          <w:tcPr>
            <w:tcW w:w="2707" w:type="pct"/>
            <w:vAlign w:val="center"/>
          </w:tcPr>
          <w:p w:rsidR="00240862" w:rsidRPr="00C47FE2" w:rsidRDefault="00D61061" w:rsidP="00C47FE2">
            <w:pPr>
              <w:spacing w:after="0" w:line="240" w:lineRule="auto"/>
              <w:rPr>
                <w:rFonts w:ascii="Times New Roman" w:eastAsia="Times New Roman" w:hAnsi="Times New Roman" w:cs="Times New Roman"/>
                <w:lang w:eastAsia="ru-RU"/>
              </w:rPr>
            </w:pPr>
            <w:r w:rsidRPr="00D61061">
              <w:rPr>
                <w:rFonts w:ascii="Times New Roman" w:eastAsia="Times New Roman" w:hAnsi="Times New Roman" w:cs="Times New Roman"/>
                <w:lang w:eastAsia="ru-RU"/>
              </w:rPr>
              <w:t>622051 г. Нижний Тагил ул. Крупской, здание 5Б строение 1</w:t>
            </w:r>
          </w:p>
        </w:tc>
        <w:bookmarkStart w:id="3" w:name="_GoBack"/>
        <w:bookmarkEnd w:id="3"/>
      </w:tr>
      <w:tr w:rsidR="008E1491" w:rsidRPr="00596F18" w:rsidTr="006B4640">
        <w:trPr>
          <w:trHeight w:val="326"/>
        </w:trPr>
        <w:tc>
          <w:tcPr>
            <w:tcW w:w="2293" w:type="pct"/>
            <w:vAlign w:val="center"/>
          </w:tcPr>
          <w:p w:rsidR="008E1491" w:rsidRPr="00C47FE2" w:rsidRDefault="00FD3C0E"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b/>
                <w:lang w:eastAsia="ru-RU"/>
              </w:rPr>
              <w:t>Адрес электронной почты:</w:t>
            </w:r>
          </w:p>
        </w:tc>
        <w:tc>
          <w:tcPr>
            <w:tcW w:w="2707" w:type="pct"/>
            <w:vAlign w:val="center"/>
          </w:tcPr>
          <w:p w:rsidR="008E1491" w:rsidRPr="00C47FE2" w:rsidRDefault="0049642E" w:rsidP="00C47FE2">
            <w:pPr>
              <w:spacing w:after="0" w:line="240" w:lineRule="auto"/>
              <w:rPr>
                <w:rFonts w:ascii="Times New Roman" w:eastAsia="Times New Roman" w:hAnsi="Times New Roman" w:cs="Times New Roman"/>
                <w:iCs/>
                <w:lang w:eastAsia="ru-RU"/>
              </w:rPr>
            </w:pPr>
            <w:r w:rsidRPr="0049642E">
              <w:rPr>
                <w:rFonts w:ascii="Times New Roman" w:eastAsia="Times New Roman" w:hAnsi="Times New Roman" w:cs="Times New Roman"/>
                <w:iCs/>
                <w:lang w:val="en-US" w:eastAsia="ru-RU"/>
              </w:rPr>
              <w:t>Korshunov</w:t>
            </w:r>
            <w:r w:rsidRPr="0049642E">
              <w:rPr>
                <w:rFonts w:ascii="Times New Roman" w:eastAsia="Times New Roman" w:hAnsi="Times New Roman" w:cs="Times New Roman"/>
                <w:iCs/>
                <w:lang w:eastAsia="ru-RU"/>
              </w:rPr>
              <w:t>_</w:t>
            </w:r>
            <w:r w:rsidRPr="0049642E">
              <w:rPr>
                <w:rFonts w:ascii="Times New Roman" w:eastAsia="Times New Roman" w:hAnsi="Times New Roman" w:cs="Times New Roman"/>
                <w:iCs/>
                <w:lang w:val="en-US" w:eastAsia="ru-RU"/>
              </w:rPr>
              <w:t>AV</w:t>
            </w:r>
            <w:r w:rsidRPr="0049642E">
              <w:rPr>
                <w:rFonts w:ascii="Times New Roman" w:eastAsia="Times New Roman" w:hAnsi="Times New Roman" w:cs="Times New Roman"/>
                <w:iCs/>
                <w:lang w:eastAsia="ru-RU"/>
              </w:rPr>
              <w:t>@</w:t>
            </w:r>
            <w:r w:rsidRPr="0049642E">
              <w:rPr>
                <w:rFonts w:ascii="Times New Roman" w:eastAsia="Times New Roman" w:hAnsi="Times New Roman" w:cs="Times New Roman"/>
                <w:iCs/>
                <w:lang w:val="en-US" w:eastAsia="ru-RU"/>
              </w:rPr>
              <w:t>ge</w:t>
            </w:r>
            <w:r w:rsidRPr="0049642E">
              <w:rPr>
                <w:rFonts w:ascii="Times New Roman" w:eastAsia="Times New Roman" w:hAnsi="Times New Roman" w:cs="Times New Roman"/>
                <w:iCs/>
                <w:lang w:eastAsia="ru-RU"/>
              </w:rPr>
              <w:t>-</w:t>
            </w:r>
            <w:r w:rsidRPr="0049642E">
              <w:rPr>
                <w:rFonts w:ascii="Times New Roman" w:eastAsia="Times New Roman" w:hAnsi="Times New Roman" w:cs="Times New Roman"/>
                <w:iCs/>
                <w:lang w:val="en-US" w:eastAsia="ru-RU"/>
              </w:rPr>
              <w:t>nt</w:t>
            </w:r>
            <w:r w:rsidRPr="0049642E">
              <w:rPr>
                <w:rFonts w:ascii="Times New Roman" w:eastAsia="Times New Roman" w:hAnsi="Times New Roman" w:cs="Times New Roman"/>
                <w:iCs/>
                <w:lang w:eastAsia="ru-RU"/>
              </w:rPr>
              <w:t>.</w:t>
            </w:r>
            <w:r w:rsidRPr="0049642E">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C47FE2" w:rsidRDefault="00FD3C0E" w:rsidP="00C47FE2">
            <w:pPr>
              <w:spacing w:after="0" w:line="240" w:lineRule="auto"/>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Номер контактного телефона:</w:t>
            </w:r>
          </w:p>
        </w:tc>
        <w:tc>
          <w:tcPr>
            <w:tcW w:w="2707" w:type="pct"/>
            <w:vAlign w:val="center"/>
          </w:tcPr>
          <w:p w:rsidR="008E1491" w:rsidRPr="00C47FE2" w:rsidRDefault="00C47FE2"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89126019542</w:t>
            </w:r>
          </w:p>
        </w:tc>
      </w:tr>
      <w:tr w:rsidR="008E1491" w:rsidRPr="00596F18">
        <w:tc>
          <w:tcPr>
            <w:tcW w:w="2293" w:type="pct"/>
            <w:vAlign w:val="center"/>
          </w:tcPr>
          <w:p w:rsidR="008E1491" w:rsidRPr="00C47FE2" w:rsidRDefault="00FD3C0E" w:rsidP="00C47FE2">
            <w:pPr>
              <w:spacing w:after="0" w:line="240" w:lineRule="auto"/>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Контактное лицо:</w:t>
            </w:r>
          </w:p>
        </w:tc>
        <w:tc>
          <w:tcPr>
            <w:tcW w:w="2707" w:type="pct"/>
            <w:vAlign w:val="center"/>
          </w:tcPr>
          <w:p w:rsidR="008E1491" w:rsidRPr="00C47FE2" w:rsidRDefault="00C47FE2"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C47FE2" w:rsidRDefault="00A07DBC" w:rsidP="00C47FE2">
            <w:pPr>
              <w:spacing w:after="0" w:line="240" w:lineRule="auto"/>
              <w:rPr>
                <w:rFonts w:ascii="Times New Roman" w:eastAsia="Times New Roman" w:hAnsi="Times New Roman" w:cs="Times New Roman"/>
                <w:b/>
                <w:lang w:eastAsia="ru-RU"/>
              </w:rPr>
            </w:pPr>
            <w:r w:rsidRPr="00A07DBC">
              <w:rPr>
                <w:rFonts w:ascii="Times New Roman" w:eastAsia="Times New Roman" w:hAnsi="Times New Roman" w:cs="Times New Roman"/>
                <w:b/>
                <w:lang w:eastAsia="ru-RU"/>
              </w:rPr>
              <w:t>5</w:t>
            </w:r>
            <w:r w:rsidR="00FD3C0E" w:rsidRPr="00C47FE2">
              <w:rPr>
                <w:rFonts w:ascii="Times New Roman" w:eastAsia="Times New Roman" w:hAnsi="Times New Roman" w:cs="Times New Roman"/>
                <w:b/>
                <w:lang w:eastAsia="ru-RU"/>
              </w:rPr>
              <w:t>. ПРЕДМЕТ ДОГОВОРА, МЕСТО И ПОРЯДОК ПОСТАВКИ ТОВАРА</w:t>
            </w:r>
            <w:r w:rsidR="0073009D" w:rsidRPr="00C47FE2">
              <w:rPr>
                <w:rFonts w:ascii="Times New Roman" w:eastAsia="Times New Roman" w:hAnsi="Times New Roman" w:cs="Times New Roman"/>
                <w:b/>
                <w:lang w:eastAsia="ru-RU"/>
              </w:rPr>
              <w:t xml:space="preserve"> (ВЫПОЛНЕНИЯ РАБОТ, ОКАЗАНИЯ УСЛУГ)</w:t>
            </w:r>
            <w:r w:rsidR="00FD3C0E" w:rsidRPr="00C47FE2">
              <w:rPr>
                <w:rFonts w:ascii="Times New Roman" w:eastAsia="Times New Roman" w:hAnsi="Times New Roman" w:cs="Times New Roman"/>
                <w:b/>
                <w:lang w:eastAsia="ru-RU"/>
              </w:rPr>
              <w:t>:</w:t>
            </w:r>
          </w:p>
        </w:tc>
        <w:tc>
          <w:tcPr>
            <w:tcW w:w="2707" w:type="pct"/>
            <w:vAlign w:val="center"/>
          </w:tcPr>
          <w:p w:rsidR="008E1491" w:rsidRPr="00C47FE2" w:rsidRDefault="008334BD" w:rsidP="00C47FE2">
            <w:pPr>
              <w:spacing w:after="0" w:line="240" w:lineRule="auto"/>
              <w:rPr>
                <w:rFonts w:ascii="Times New Roman" w:eastAsia="Times New Roman" w:hAnsi="Times New Roman" w:cs="Times New Roman"/>
                <w:lang w:eastAsia="ru-RU"/>
              </w:rPr>
            </w:pPr>
            <w:proofErr w:type="gramStart"/>
            <w:r w:rsidRPr="00C47FE2">
              <w:rPr>
                <w:rFonts w:ascii="Times New Roman" w:eastAsia="Times New Roman" w:hAnsi="Times New Roman" w:cs="Times New Roman"/>
                <w:lang w:eastAsia="ru-RU"/>
              </w:rPr>
              <w:t>В</w:t>
            </w:r>
            <w:r w:rsidR="00FD3C0E" w:rsidRPr="00C47FE2">
              <w:rPr>
                <w:rFonts w:ascii="Times New Roman" w:eastAsia="Times New Roman" w:hAnsi="Times New Roman" w:cs="Times New Roman"/>
                <w:lang w:eastAsia="ru-RU"/>
              </w:rPr>
              <w:t xml:space="preserve"> соответстви</w:t>
            </w:r>
            <w:r w:rsidR="0017659D" w:rsidRPr="00C47FE2">
              <w:rPr>
                <w:rFonts w:ascii="Times New Roman" w:eastAsia="Times New Roman" w:hAnsi="Times New Roman" w:cs="Times New Roman"/>
                <w:lang w:eastAsia="ru-RU"/>
              </w:rPr>
              <w:t xml:space="preserve">и с Закупочной документацией о </w:t>
            </w:r>
            <w:r w:rsidR="00725CBC"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00166C4B" w:rsidRPr="00C47FE2">
              <w:rPr>
                <w:rFonts w:ascii="Times New Roman" w:eastAsia="Times New Roman" w:hAnsi="Times New Roman" w:cs="Times New Roman"/>
                <w:lang w:eastAsia="ru-RU"/>
              </w:rPr>
              <w:t xml:space="preserve"> </w:t>
            </w:r>
            <w:r w:rsidR="00100510" w:rsidRPr="00C47FE2">
              <w:rPr>
                <w:rFonts w:ascii="Times New Roman" w:eastAsia="Times New Roman" w:hAnsi="Times New Roman" w:cs="Times New Roman"/>
                <w:lang w:eastAsia="ru-RU"/>
              </w:rPr>
              <w:t xml:space="preserve">на </w:t>
            </w:r>
            <w:r w:rsidR="003A12AD" w:rsidRPr="00C47FE2">
              <w:rPr>
                <w:rFonts w:ascii="Times New Roman" w:eastAsia="Times New Roman" w:hAnsi="Times New Roman" w:cs="Times New Roman"/>
                <w:color w:val="000000"/>
                <w:lang w:eastAsia="ru-RU"/>
              </w:rPr>
              <w:t>выполнение работ по восстановлению</w:t>
            </w:r>
            <w:proofErr w:type="gramEnd"/>
            <w:r w:rsidR="003A12AD" w:rsidRPr="00C47FE2">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C47FE2">
              <w:rPr>
                <w:rFonts w:ascii="Times New Roman" w:eastAsia="Times New Roman" w:hAnsi="Times New Roman" w:cs="Times New Roman"/>
                <w:color w:val="000000"/>
                <w:lang w:eastAsia="ru-RU"/>
              </w:rPr>
              <w:t>.</w:t>
            </w:r>
          </w:p>
        </w:tc>
      </w:tr>
      <w:tr w:rsidR="00B2707D" w:rsidRPr="00596F18">
        <w:tc>
          <w:tcPr>
            <w:tcW w:w="2293" w:type="pct"/>
            <w:vAlign w:val="center"/>
          </w:tcPr>
          <w:p w:rsidR="00B2707D" w:rsidRPr="00C47FE2" w:rsidRDefault="00A07DBC" w:rsidP="00C47FE2">
            <w:pPr>
              <w:spacing w:after="0" w:line="240" w:lineRule="auto"/>
              <w:rPr>
                <w:rFonts w:ascii="Times New Roman" w:eastAsia="Times New Roman" w:hAnsi="Times New Roman" w:cs="Times New Roman"/>
                <w:b/>
                <w:lang w:eastAsia="ru-RU"/>
              </w:rPr>
            </w:pPr>
            <w:r w:rsidRPr="00A07DBC">
              <w:rPr>
                <w:rFonts w:ascii="Times New Roman" w:eastAsia="Times New Roman" w:hAnsi="Times New Roman" w:cs="Times New Roman"/>
                <w:b/>
                <w:lang w:eastAsia="ru-RU"/>
              </w:rPr>
              <w:t>6</w:t>
            </w:r>
            <w:r w:rsidR="00B2707D" w:rsidRPr="00C47FE2">
              <w:rPr>
                <w:rFonts w:ascii="Times New Roman" w:eastAsia="Times New Roman" w:hAnsi="Times New Roman" w:cs="Times New Roman"/>
                <w:b/>
                <w:lang w:eastAsia="ru-RU"/>
              </w:rPr>
              <w:t>. СПОСОБ ОПРЕДЕЛЕНИЯ НАЧАЛЬНОЙ (МАКСИМАЛЬНОЙ</w:t>
            </w:r>
            <w:r w:rsidR="00265967" w:rsidRPr="00C47FE2">
              <w:rPr>
                <w:rFonts w:ascii="Times New Roman" w:eastAsia="Times New Roman" w:hAnsi="Times New Roman" w:cs="Times New Roman"/>
                <w:b/>
                <w:lang w:eastAsia="ru-RU"/>
              </w:rPr>
              <w:t>) ЦЕНЫ ДОГВОРА</w:t>
            </w:r>
          </w:p>
        </w:tc>
        <w:tc>
          <w:tcPr>
            <w:tcW w:w="2707" w:type="pct"/>
            <w:vAlign w:val="center"/>
          </w:tcPr>
          <w:p w:rsidR="00B2707D" w:rsidRPr="00C47FE2" w:rsidRDefault="00725CBC"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C47FE2" w:rsidRDefault="00A07DBC" w:rsidP="00C47FE2">
            <w:pPr>
              <w:spacing w:after="0" w:line="240" w:lineRule="auto"/>
              <w:rPr>
                <w:rFonts w:ascii="Times New Roman" w:eastAsia="Times New Roman" w:hAnsi="Times New Roman" w:cs="Times New Roman"/>
                <w:b/>
                <w:lang w:eastAsia="ru-RU"/>
              </w:rPr>
            </w:pPr>
            <w:r w:rsidRPr="00A07DBC">
              <w:rPr>
                <w:rFonts w:ascii="Times New Roman" w:eastAsia="Times New Roman" w:hAnsi="Times New Roman" w:cs="Times New Roman"/>
                <w:b/>
                <w:lang w:eastAsia="ru-RU"/>
              </w:rPr>
              <w:t>7</w:t>
            </w:r>
            <w:r w:rsidR="00FD3C0E" w:rsidRPr="00C47FE2">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C47FE2" w:rsidRDefault="0010144B" w:rsidP="0010144B">
            <w:pPr>
              <w:spacing w:after="0" w:line="240" w:lineRule="auto"/>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2</w:t>
            </w:r>
            <w:r w:rsidR="008B342A" w:rsidRPr="00416AB0">
              <w:rPr>
                <w:rFonts w:ascii="Times New Roman" w:eastAsia="Times New Roman" w:hAnsi="Times New Roman" w:cs="Times New Roman"/>
                <w:lang w:eastAsia="ru-RU"/>
              </w:rPr>
              <w:t> </w:t>
            </w:r>
            <w:r>
              <w:rPr>
                <w:rFonts w:ascii="Times New Roman" w:eastAsia="Times New Roman" w:hAnsi="Times New Roman" w:cs="Times New Roman"/>
                <w:lang w:eastAsia="ru-RU"/>
              </w:rPr>
              <w:t>9</w:t>
            </w:r>
            <w:r w:rsidR="00DD3052" w:rsidRPr="00416AB0">
              <w:rPr>
                <w:rFonts w:ascii="Times New Roman" w:eastAsia="Times New Roman" w:hAnsi="Times New Roman" w:cs="Times New Roman"/>
                <w:lang w:eastAsia="ru-RU"/>
              </w:rPr>
              <w:t>0</w:t>
            </w:r>
            <w:r w:rsidR="008B342A" w:rsidRPr="00416AB0">
              <w:rPr>
                <w:rFonts w:ascii="Times New Roman" w:eastAsia="Times New Roman" w:hAnsi="Times New Roman" w:cs="Times New Roman"/>
                <w:lang w:eastAsia="ru-RU"/>
              </w:rPr>
              <w:t>0 000</w:t>
            </w:r>
            <w:r w:rsidR="00FD3C0E" w:rsidRPr="00416AB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два</w:t>
            </w:r>
            <w:r w:rsidR="00E33C63" w:rsidRPr="00E33C63">
              <w:rPr>
                <w:rFonts w:ascii="Times New Roman" w:eastAsia="Times New Roman" w:hAnsi="Times New Roman" w:cs="Times New Roman"/>
                <w:lang w:eastAsia="ru-RU"/>
              </w:rPr>
              <w:t xml:space="preserve"> миллиона </w:t>
            </w:r>
            <w:r>
              <w:rPr>
                <w:rFonts w:ascii="Times New Roman" w:eastAsia="Times New Roman" w:hAnsi="Times New Roman" w:cs="Times New Roman"/>
                <w:lang w:eastAsia="ru-RU"/>
              </w:rPr>
              <w:t>девятьсот</w:t>
            </w:r>
            <w:r w:rsidR="00E33C63" w:rsidRPr="00E33C63">
              <w:rPr>
                <w:rFonts w:ascii="Times New Roman" w:eastAsia="Times New Roman" w:hAnsi="Times New Roman" w:cs="Times New Roman"/>
                <w:lang w:eastAsia="ru-RU"/>
              </w:rPr>
              <w:t xml:space="preserve"> тысяч</w:t>
            </w:r>
            <w:r w:rsidR="00FD3C0E" w:rsidRPr="00416AB0">
              <w:rPr>
                <w:rFonts w:ascii="Times New Roman" w:eastAsia="Times New Roman" w:hAnsi="Times New Roman" w:cs="Times New Roman"/>
                <w:lang w:eastAsia="ru-RU"/>
              </w:rPr>
              <w:t>) рубл</w:t>
            </w:r>
            <w:r w:rsidR="00537F73" w:rsidRPr="00416AB0">
              <w:rPr>
                <w:rFonts w:ascii="Times New Roman" w:eastAsia="Times New Roman" w:hAnsi="Times New Roman" w:cs="Times New Roman"/>
                <w:lang w:eastAsia="ru-RU"/>
              </w:rPr>
              <w:t>ей</w:t>
            </w:r>
            <w:r w:rsidR="00725CBC" w:rsidRPr="00416AB0">
              <w:rPr>
                <w:rFonts w:ascii="Times New Roman" w:eastAsia="Times New Roman" w:hAnsi="Times New Roman" w:cs="Times New Roman"/>
                <w:lang w:eastAsia="ru-RU"/>
              </w:rPr>
              <w:t xml:space="preserve"> 00 копеек</w:t>
            </w:r>
            <w:r w:rsidR="00537F73" w:rsidRPr="00416AB0">
              <w:rPr>
                <w:rFonts w:ascii="Times New Roman" w:eastAsia="Times New Roman" w:hAnsi="Times New Roman" w:cs="Times New Roman"/>
                <w:lang w:eastAsia="ru-RU"/>
              </w:rPr>
              <w:t xml:space="preserve"> с учетом НДС</w:t>
            </w:r>
          </w:p>
        </w:tc>
      </w:tr>
      <w:tr w:rsidR="006B4640" w:rsidRPr="00596F18">
        <w:tc>
          <w:tcPr>
            <w:tcW w:w="2293" w:type="pct"/>
            <w:vAlign w:val="center"/>
          </w:tcPr>
          <w:p w:rsidR="006B4640" w:rsidRPr="00C47FE2" w:rsidRDefault="00A07DBC" w:rsidP="00C47FE2">
            <w:pPr>
              <w:spacing w:after="0" w:line="240" w:lineRule="auto"/>
              <w:rPr>
                <w:rFonts w:ascii="Times New Roman" w:eastAsia="Times New Roman" w:hAnsi="Times New Roman" w:cs="Times New Roman"/>
                <w:b/>
                <w:lang w:eastAsia="ru-RU"/>
              </w:rPr>
            </w:pPr>
            <w:r w:rsidRPr="00A07DBC">
              <w:rPr>
                <w:rFonts w:ascii="Times New Roman" w:eastAsia="Times New Roman" w:hAnsi="Times New Roman" w:cs="Times New Roman"/>
                <w:b/>
                <w:lang w:eastAsia="ru-RU"/>
              </w:rPr>
              <w:t>8</w:t>
            </w:r>
            <w:r w:rsidR="006B4640" w:rsidRPr="00C47FE2">
              <w:rPr>
                <w:rFonts w:ascii="Times New Roman" w:eastAsia="Times New Roman" w:hAnsi="Times New Roman" w:cs="Times New Roman"/>
                <w:b/>
                <w:lang w:eastAsia="ru-RU"/>
              </w:rPr>
              <w:t xml:space="preserve">. </w:t>
            </w:r>
            <w:r w:rsidR="006B4640" w:rsidRPr="00C47FE2">
              <w:rPr>
                <w:rFonts w:ascii="Times New Roman" w:eastAsia="Calibri" w:hAnsi="Times New Roman" w:cs="Times New Roman"/>
                <w:b/>
                <w:lang w:eastAsia="ru-RU"/>
              </w:rPr>
              <w:t xml:space="preserve">ДАТА НАЧАЛА СРОКА ПОДАЧИ ЗАЯВОК НА УЧАСТИЕ В </w:t>
            </w:r>
            <w:r w:rsidR="00725CBC" w:rsidRPr="00C47FE2">
              <w:rPr>
                <w:rFonts w:ascii="Times New Roman" w:eastAsia="Calibri" w:hAnsi="Times New Roman" w:cs="Times New Roman"/>
                <w:b/>
                <w:lang w:eastAsia="ru-RU"/>
              </w:rPr>
              <w:t xml:space="preserve">ЗАПРОСЕ </w:t>
            </w:r>
            <w:r w:rsidR="00CE5799">
              <w:rPr>
                <w:rFonts w:ascii="Times New Roman" w:eastAsia="Calibri" w:hAnsi="Times New Roman" w:cs="Times New Roman"/>
                <w:b/>
                <w:lang w:eastAsia="ru-RU"/>
              </w:rPr>
              <w:t>ПРЕДЛОЖЕНИЙ</w:t>
            </w:r>
            <w:r w:rsidR="006B4640" w:rsidRPr="00C47FE2">
              <w:rPr>
                <w:rFonts w:ascii="Times New Roman" w:eastAsia="Calibri" w:hAnsi="Times New Roman" w:cs="Times New Roman"/>
                <w:b/>
                <w:lang w:eastAsia="ru-RU"/>
              </w:rPr>
              <w:t>:</w:t>
            </w:r>
          </w:p>
        </w:tc>
        <w:tc>
          <w:tcPr>
            <w:tcW w:w="2707" w:type="pct"/>
            <w:vAlign w:val="center"/>
          </w:tcPr>
          <w:p w:rsidR="006B4640" w:rsidRPr="00C47FE2" w:rsidRDefault="006B4640" w:rsidP="006E4EBC">
            <w:pPr>
              <w:spacing w:after="0" w:line="240" w:lineRule="auto"/>
              <w:rPr>
                <w:rFonts w:ascii="Times New Roman" w:eastAsia="Times New Roman" w:hAnsi="Times New Roman" w:cs="Times New Roman"/>
                <w:b/>
                <w:lang w:eastAsia="ru-RU"/>
              </w:rPr>
            </w:pPr>
            <w:r w:rsidRPr="00C47FE2">
              <w:rPr>
                <w:rFonts w:ascii="Times New Roman" w:eastAsia="Times New Roman" w:hAnsi="Times New Roman" w:cs="Times New Roman"/>
                <w:lang w:eastAsia="ru-RU"/>
              </w:rPr>
              <w:t>«</w:t>
            </w:r>
            <w:r w:rsidR="006E4EBC">
              <w:rPr>
                <w:rFonts w:ascii="Times New Roman" w:eastAsia="Times New Roman" w:hAnsi="Times New Roman" w:cs="Times New Roman"/>
                <w:lang w:eastAsia="ru-RU"/>
              </w:rPr>
              <w:t>12</w:t>
            </w:r>
            <w:r w:rsidRPr="00C47FE2">
              <w:rPr>
                <w:rFonts w:ascii="Times New Roman" w:eastAsia="Times New Roman" w:hAnsi="Times New Roman" w:cs="Times New Roman"/>
                <w:lang w:eastAsia="ru-RU"/>
              </w:rPr>
              <w:t xml:space="preserve">» </w:t>
            </w:r>
            <w:r w:rsidR="006E4EBC">
              <w:rPr>
                <w:rFonts w:ascii="Times New Roman" w:eastAsia="Times New Roman" w:hAnsi="Times New Roman" w:cs="Times New Roman"/>
                <w:lang w:eastAsia="ru-RU"/>
              </w:rPr>
              <w:t>июля</w:t>
            </w:r>
            <w:r w:rsidRPr="00C47FE2">
              <w:rPr>
                <w:rFonts w:ascii="Times New Roman" w:eastAsia="Times New Roman" w:hAnsi="Times New Roman" w:cs="Times New Roman"/>
                <w:lang w:eastAsia="ru-RU"/>
              </w:rPr>
              <w:t xml:space="preserve"> </w:t>
            </w:r>
            <w:r w:rsidR="0010144B">
              <w:rPr>
                <w:rFonts w:ascii="Times New Roman" w:eastAsia="Times New Roman" w:hAnsi="Times New Roman" w:cs="Times New Roman"/>
                <w:lang w:eastAsia="ru-RU"/>
              </w:rPr>
              <w:t>2021</w:t>
            </w:r>
            <w:r w:rsidRPr="00C47FE2">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C47FE2" w:rsidRDefault="00A07DBC" w:rsidP="00C47FE2">
            <w:pPr>
              <w:spacing w:after="0" w:line="240" w:lineRule="auto"/>
              <w:rPr>
                <w:rFonts w:ascii="Times New Roman" w:eastAsia="Times New Roman" w:hAnsi="Times New Roman" w:cs="Times New Roman"/>
                <w:lang w:eastAsia="ru-RU"/>
              </w:rPr>
            </w:pPr>
            <w:r w:rsidRPr="00A07DBC">
              <w:rPr>
                <w:rFonts w:ascii="Times New Roman" w:eastAsia="Times New Roman" w:hAnsi="Times New Roman" w:cs="Times New Roman"/>
                <w:b/>
                <w:lang w:eastAsia="ru-RU"/>
              </w:rPr>
              <w:t>9</w:t>
            </w:r>
            <w:r w:rsidR="00FD3C0E" w:rsidRPr="00C47FE2">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r w:rsidR="00FD3C0E" w:rsidRPr="00C47FE2">
              <w:rPr>
                <w:rFonts w:ascii="Times New Roman" w:eastAsia="Times New Roman" w:hAnsi="Times New Roman" w:cs="Times New Roman"/>
                <w:b/>
                <w:lang w:eastAsia="ru-RU"/>
              </w:rPr>
              <w:t>:</w:t>
            </w:r>
          </w:p>
        </w:tc>
        <w:tc>
          <w:tcPr>
            <w:tcW w:w="2707" w:type="pct"/>
            <w:vAlign w:val="center"/>
          </w:tcPr>
          <w:p w:rsidR="008E1491" w:rsidRPr="00C47FE2" w:rsidRDefault="00FD3C0E" w:rsidP="00491DD6">
            <w:pPr>
              <w:spacing w:after="0" w:line="240" w:lineRule="auto"/>
              <w:rPr>
                <w:rFonts w:ascii="Times New Roman" w:eastAsia="Times New Roman" w:hAnsi="Times New Roman" w:cs="Times New Roman"/>
                <w:lang w:eastAsia="ru-RU"/>
              </w:rPr>
            </w:pPr>
            <w:proofErr w:type="gramStart"/>
            <w:r w:rsidRPr="00C47FE2">
              <w:rPr>
                <w:rFonts w:ascii="Times New Roman" w:eastAsia="Times New Roman" w:hAnsi="Times New Roman" w:cs="Times New Roman"/>
                <w:lang w:eastAsia="ru-RU"/>
              </w:rPr>
              <w:t>«</w:t>
            </w:r>
            <w:r w:rsidR="00491DD6">
              <w:rPr>
                <w:rFonts w:ascii="Times New Roman" w:eastAsia="Times New Roman" w:hAnsi="Times New Roman" w:cs="Times New Roman"/>
                <w:lang w:eastAsia="ru-RU"/>
              </w:rPr>
              <w:t>22</w:t>
            </w:r>
            <w:r w:rsidRPr="00C47FE2">
              <w:rPr>
                <w:rFonts w:ascii="Times New Roman" w:eastAsia="Times New Roman" w:hAnsi="Times New Roman" w:cs="Times New Roman"/>
                <w:lang w:eastAsia="ru-RU"/>
              </w:rPr>
              <w:t xml:space="preserve">» </w:t>
            </w:r>
            <w:r w:rsidR="006E4EBC">
              <w:rPr>
                <w:rFonts w:ascii="Times New Roman" w:eastAsia="Times New Roman" w:hAnsi="Times New Roman" w:cs="Times New Roman"/>
                <w:lang w:eastAsia="ru-RU"/>
              </w:rPr>
              <w:t>июля</w:t>
            </w:r>
            <w:r w:rsidR="00C47FE2" w:rsidRPr="00C47FE2">
              <w:rPr>
                <w:rFonts w:ascii="Times New Roman" w:eastAsia="Times New Roman" w:hAnsi="Times New Roman" w:cs="Times New Roman"/>
                <w:lang w:eastAsia="ru-RU"/>
              </w:rPr>
              <w:t xml:space="preserve"> </w:t>
            </w:r>
            <w:r w:rsidR="0010144B">
              <w:rPr>
                <w:rFonts w:ascii="Times New Roman" w:eastAsia="Times New Roman" w:hAnsi="Times New Roman" w:cs="Times New Roman"/>
                <w:lang w:eastAsia="ru-RU"/>
              </w:rPr>
              <w:t>2021</w:t>
            </w:r>
            <w:r w:rsidRPr="00C47FE2">
              <w:rPr>
                <w:rFonts w:ascii="Times New Roman" w:eastAsia="Times New Roman" w:hAnsi="Times New Roman" w:cs="Times New Roman"/>
                <w:lang w:eastAsia="ru-RU"/>
              </w:rPr>
              <w:t xml:space="preserve"> г. 10 часов 00 минут (время </w:t>
            </w:r>
            <w:r w:rsidR="007C6EA5" w:rsidRPr="00C47FE2">
              <w:rPr>
                <w:rFonts w:ascii="Times New Roman" w:eastAsia="Times New Roman" w:hAnsi="Times New Roman" w:cs="Times New Roman"/>
                <w:lang w:eastAsia="ru-RU"/>
              </w:rPr>
              <w:t>местное:</w:t>
            </w:r>
            <w:proofErr w:type="gramEnd"/>
            <w:r w:rsidR="00DD3052" w:rsidRPr="00C47FE2">
              <w:rPr>
                <w:rFonts w:ascii="Times New Roman" w:eastAsia="Times New Roman" w:hAnsi="Times New Roman" w:cs="Times New Roman"/>
                <w:lang w:eastAsia="ru-RU"/>
              </w:rPr>
              <w:t xml:space="preserve"> </w:t>
            </w:r>
            <w:r w:rsidR="008A7525" w:rsidRPr="00C47FE2">
              <w:rPr>
                <w:rFonts w:ascii="Times New Roman" w:eastAsia="Times New Roman" w:hAnsi="Times New Roman" w:cs="Times New Roman"/>
                <w:lang w:eastAsia="ru-RU"/>
              </w:rPr>
              <w:t>MSK+2 (UTC+5)</w:t>
            </w:r>
            <w:r w:rsidRPr="00C47FE2">
              <w:rPr>
                <w:rFonts w:ascii="Times New Roman" w:eastAsia="Times New Roman" w:hAnsi="Times New Roman" w:cs="Times New Roman"/>
                <w:lang w:eastAsia="ru-RU"/>
              </w:rPr>
              <w:t>)</w:t>
            </w:r>
          </w:p>
        </w:tc>
      </w:tr>
      <w:tr w:rsidR="008E1491" w:rsidRPr="00596F18">
        <w:tc>
          <w:tcPr>
            <w:tcW w:w="2293" w:type="pct"/>
            <w:vAlign w:val="center"/>
          </w:tcPr>
          <w:p w:rsidR="008E1491" w:rsidRPr="00C47FE2" w:rsidRDefault="006B4640" w:rsidP="00A07DBC">
            <w:pPr>
              <w:spacing w:after="0" w:line="240" w:lineRule="auto"/>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A07DBC" w:rsidRPr="00A07DBC">
              <w:rPr>
                <w:rFonts w:ascii="Times New Roman" w:eastAsia="Times New Roman" w:hAnsi="Times New Roman" w:cs="Times New Roman"/>
                <w:b/>
                <w:lang w:eastAsia="ru-RU"/>
              </w:rPr>
              <w:t>0</w:t>
            </w:r>
            <w:r w:rsidR="003752DE" w:rsidRPr="00C47FE2">
              <w:rPr>
                <w:rFonts w:ascii="Times New Roman" w:eastAsia="Times New Roman" w:hAnsi="Times New Roman" w:cs="Times New Roman"/>
                <w:b/>
                <w:lang w:eastAsia="ru-RU"/>
              </w:rPr>
              <w:t xml:space="preserve">. МЕСТО, </w:t>
            </w:r>
            <w:r w:rsidR="00FD3C0E" w:rsidRPr="00C47FE2">
              <w:rPr>
                <w:rFonts w:ascii="Times New Roman" w:eastAsia="Times New Roman" w:hAnsi="Times New Roman" w:cs="Times New Roman"/>
                <w:b/>
                <w:lang w:eastAsia="ru-RU"/>
              </w:rPr>
              <w:t>ДАТА</w:t>
            </w:r>
            <w:r w:rsidR="003752DE" w:rsidRPr="00C47FE2">
              <w:rPr>
                <w:rFonts w:ascii="Times New Roman" w:eastAsia="Times New Roman" w:hAnsi="Times New Roman" w:cs="Times New Roman"/>
                <w:b/>
                <w:lang w:eastAsia="ru-RU"/>
              </w:rPr>
              <w:t xml:space="preserve"> И ВРЕМЯ</w:t>
            </w:r>
            <w:r w:rsidR="00FD3C0E" w:rsidRPr="00C47FE2">
              <w:rPr>
                <w:rFonts w:ascii="Times New Roman" w:eastAsia="Times New Roman" w:hAnsi="Times New Roman" w:cs="Times New Roman"/>
                <w:b/>
                <w:lang w:eastAsia="ru-RU"/>
              </w:rPr>
              <w:t xml:space="preserve"> РАССМОТРЕНИЯ ЗАЯВОК НА УЧАСТИЕ В </w:t>
            </w:r>
            <w:r w:rsidR="00803DCD"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r w:rsidR="00803DCD" w:rsidRPr="00C47FE2">
              <w:rPr>
                <w:rFonts w:ascii="Times New Roman" w:eastAsia="Times New Roman" w:hAnsi="Times New Roman" w:cs="Times New Roman"/>
                <w:b/>
                <w:lang w:eastAsia="ru-RU"/>
              </w:rPr>
              <w:t xml:space="preserve"> И ПОДВЕДЕНИЯ ИТОГОВ</w:t>
            </w:r>
            <w:r w:rsidR="00FD3C0E" w:rsidRPr="00C47FE2">
              <w:rPr>
                <w:rFonts w:ascii="Times New Roman" w:eastAsia="Times New Roman" w:hAnsi="Times New Roman" w:cs="Times New Roman"/>
                <w:b/>
                <w:lang w:eastAsia="ru-RU"/>
              </w:rPr>
              <w:t>:</w:t>
            </w:r>
          </w:p>
        </w:tc>
        <w:tc>
          <w:tcPr>
            <w:tcW w:w="2707" w:type="pct"/>
            <w:vAlign w:val="center"/>
          </w:tcPr>
          <w:p w:rsidR="008E1491" w:rsidRPr="00C47FE2" w:rsidRDefault="00FD3C0E" w:rsidP="00C47FE2">
            <w:pPr>
              <w:spacing w:after="0" w:line="240" w:lineRule="auto"/>
              <w:rPr>
                <w:rFonts w:ascii="Times New Roman" w:hAnsi="Times New Roman"/>
                <w:i/>
                <w:color w:val="FF0000"/>
                <w:lang w:eastAsia="ru-RU"/>
              </w:rPr>
            </w:pPr>
            <w:proofErr w:type="gramStart"/>
            <w:r w:rsidRPr="00C47FE2">
              <w:rPr>
                <w:rFonts w:ascii="Times New Roman" w:eastAsia="Times New Roman" w:hAnsi="Times New Roman" w:cs="Times New Roman"/>
                <w:lang w:eastAsia="ru-RU"/>
              </w:rPr>
              <w:t>«</w:t>
            </w:r>
            <w:r w:rsidR="00491DD6">
              <w:rPr>
                <w:rFonts w:ascii="Times New Roman" w:eastAsia="Times New Roman" w:hAnsi="Times New Roman" w:cs="Times New Roman"/>
                <w:lang w:eastAsia="ru-RU"/>
              </w:rPr>
              <w:t>23</w:t>
            </w:r>
            <w:r w:rsidRPr="00C47FE2">
              <w:rPr>
                <w:rFonts w:ascii="Times New Roman" w:eastAsia="Times New Roman" w:hAnsi="Times New Roman" w:cs="Times New Roman"/>
                <w:lang w:eastAsia="ru-RU"/>
              </w:rPr>
              <w:t xml:space="preserve">» </w:t>
            </w:r>
            <w:r w:rsidR="006E4EBC">
              <w:rPr>
                <w:rFonts w:ascii="Times New Roman" w:eastAsia="Times New Roman" w:hAnsi="Times New Roman" w:cs="Times New Roman"/>
                <w:lang w:eastAsia="ru-RU"/>
              </w:rPr>
              <w:t>июля</w:t>
            </w:r>
            <w:r w:rsidR="00C47FE2" w:rsidRPr="00C47FE2">
              <w:rPr>
                <w:rFonts w:ascii="Times New Roman" w:eastAsia="Times New Roman" w:hAnsi="Times New Roman" w:cs="Times New Roman"/>
                <w:lang w:eastAsia="ru-RU"/>
              </w:rPr>
              <w:t xml:space="preserve"> </w:t>
            </w:r>
            <w:r w:rsidR="0010144B">
              <w:rPr>
                <w:rFonts w:ascii="Times New Roman" w:eastAsia="Times New Roman" w:hAnsi="Times New Roman" w:cs="Times New Roman"/>
                <w:lang w:eastAsia="ru-RU"/>
              </w:rPr>
              <w:t>2021</w:t>
            </w:r>
            <w:r w:rsidRPr="00C47FE2">
              <w:rPr>
                <w:rFonts w:ascii="Times New Roman" w:eastAsia="Times New Roman" w:hAnsi="Times New Roman" w:cs="Times New Roman"/>
                <w:lang w:eastAsia="ru-RU"/>
              </w:rPr>
              <w:t xml:space="preserve"> г. </w:t>
            </w:r>
            <w:r w:rsidR="003752DE" w:rsidRPr="00C47FE2">
              <w:rPr>
                <w:rFonts w:ascii="Times New Roman" w:eastAsia="Times New Roman" w:hAnsi="Times New Roman" w:cs="Times New Roman"/>
                <w:lang w:eastAsia="ru-RU"/>
              </w:rPr>
              <w:t>1</w:t>
            </w:r>
            <w:r w:rsidR="00E33C63">
              <w:rPr>
                <w:rFonts w:ascii="Times New Roman" w:eastAsia="Times New Roman" w:hAnsi="Times New Roman" w:cs="Times New Roman"/>
                <w:lang w:eastAsia="ru-RU"/>
              </w:rPr>
              <w:t>4</w:t>
            </w:r>
            <w:r w:rsidR="003752DE" w:rsidRPr="00C47FE2">
              <w:rPr>
                <w:rFonts w:ascii="Times New Roman" w:eastAsia="Times New Roman" w:hAnsi="Times New Roman" w:cs="Times New Roman"/>
                <w:lang w:eastAsia="ru-RU"/>
              </w:rPr>
              <w:t xml:space="preserve"> часов </w:t>
            </w:r>
            <w:r w:rsidR="00571816">
              <w:rPr>
                <w:rFonts w:ascii="Times New Roman" w:eastAsia="Times New Roman" w:hAnsi="Times New Roman" w:cs="Times New Roman"/>
                <w:lang w:eastAsia="ru-RU"/>
              </w:rPr>
              <w:t>0</w:t>
            </w:r>
            <w:r w:rsidR="003752DE" w:rsidRPr="00C47FE2">
              <w:rPr>
                <w:rFonts w:ascii="Times New Roman" w:eastAsia="Times New Roman" w:hAnsi="Times New Roman" w:cs="Times New Roman"/>
                <w:lang w:eastAsia="ru-RU"/>
              </w:rPr>
              <w:t>0 минут (время местное:</w:t>
            </w:r>
            <w:proofErr w:type="gramEnd"/>
            <w:r w:rsidR="003752DE" w:rsidRPr="00C47FE2">
              <w:rPr>
                <w:rFonts w:ascii="Times New Roman" w:eastAsia="Times New Roman" w:hAnsi="Times New Roman" w:cs="Times New Roman"/>
                <w:lang w:eastAsia="ru-RU"/>
              </w:rPr>
              <w:t xml:space="preserve"> MSK+2 (UTC+5))</w:t>
            </w:r>
          </w:p>
          <w:p w:rsidR="008E1491" w:rsidRPr="00C47FE2" w:rsidRDefault="00D61061" w:rsidP="00C47FE2">
            <w:pPr>
              <w:spacing w:after="0" w:line="240" w:lineRule="auto"/>
              <w:rPr>
                <w:rFonts w:ascii="Times New Roman" w:eastAsia="Times New Roman" w:hAnsi="Times New Roman" w:cs="Times New Roman"/>
                <w:lang w:eastAsia="ru-RU"/>
              </w:rPr>
            </w:pPr>
            <w:r w:rsidRPr="00D61061">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C47FE2" w:rsidRDefault="00FD3C0E" w:rsidP="00A07DBC">
            <w:pPr>
              <w:spacing w:after="0" w:line="240" w:lineRule="auto"/>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A07DBC" w:rsidRPr="00A07DBC">
              <w:rPr>
                <w:rFonts w:ascii="Times New Roman" w:eastAsia="Times New Roman" w:hAnsi="Times New Roman" w:cs="Times New Roman"/>
                <w:b/>
                <w:lang w:eastAsia="ru-RU"/>
              </w:rPr>
              <w:t>1</w:t>
            </w:r>
            <w:r w:rsidRPr="00C47FE2">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C47FE2" w:rsidRDefault="00FD3C0E" w:rsidP="00C47FE2">
            <w:pPr>
              <w:spacing w:after="0" w:line="240" w:lineRule="auto"/>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C47FE2">
              <w:rPr>
                <w:rFonts w:ascii="Times New Roman" w:eastAsia="Times New Roman" w:hAnsi="Times New Roman" w:cs="Times New Roman"/>
                <w:lang w:eastAsia="ru-RU"/>
              </w:rPr>
              <w:t>календарных</w:t>
            </w:r>
            <w:r w:rsidRPr="00C47FE2">
              <w:rPr>
                <w:rFonts w:ascii="Times New Roman" w:eastAsia="Times New Roman" w:hAnsi="Times New Roman" w:cs="Times New Roman"/>
                <w:lang w:eastAsia="ru-RU"/>
              </w:rPr>
              <w:t xml:space="preserve"> дней </w:t>
            </w:r>
            <w:proofErr w:type="gramStart"/>
            <w:r w:rsidRPr="00C47FE2">
              <w:rPr>
                <w:rFonts w:ascii="Times New Roman" w:eastAsia="Times New Roman" w:hAnsi="Times New Roman" w:cs="Times New Roman"/>
                <w:lang w:eastAsia="ru-RU"/>
              </w:rPr>
              <w:t>с даты опубликования</w:t>
            </w:r>
            <w:proofErr w:type="gramEnd"/>
            <w:r w:rsidRPr="00C47FE2">
              <w:rPr>
                <w:rFonts w:ascii="Times New Roman" w:eastAsia="Times New Roman" w:hAnsi="Times New Roman" w:cs="Times New Roman"/>
                <w:lang w:eastAsia="ru-RU"/>
              </w:rPr>
              <w:t xml:space="preserve"> итогового протокола </w:t>
            </w:r>
            <w:r w:rsidR="00803DCD" w:rsidRPr="00C47FE2">
              <w:rPr>
                <w:rFonts w:ascii="Times New Roman" w:eastAsia="Times New Roman" w:hAnsi="Times New Roman" w:cs="Times New Roman"/>
                <w:lang w:eastAsia="ru-RU"/>
              </w:rPr>
              <w:t xml:space="preserve">запроса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w:t>
            </w:r>
          </w:p>
        </w:tc>
      </w:tr>
      <w:tr w:rsidR="007C073C" w:rsidRPr="00596F18">
        <w:tc>
          <w:tcPr>
            <w:tcW w:w="2293" w:type="pct"/>
            <w:vAlign w:val="center"/>
          </w:tcPr>
          <w:p w:rsidR="007C073C" w:rsidRPr="00C47FE2" w:rsidRDefault="007C073C" w:rsidP="00A07DBC">
            <w:pPr>
              <w:spacing w:after="0" w:line="240" w:lineRule="auto"/>
              <w:rPr>
                <w:rFonts w:ascii="Times New Roman" w:hAnsi="Times New Roman"/>
                <w:b/>
                <w:lang w:eastAsia="ru-RU"/>
              </w:rPr>
            </w:pPr>
            <w:r w:rsidRPr="00C47FE2">
              <w:rPr>
                <w:rFonts w:ascii="Times New Roman" w:hAnsi="Times New Roman"/>
                <w:b/>
                <w:lang w:eastAsia="ru-RU"/>
              </w:rPr>
              <w:t>1</w:t>
            </w:r>
            <w:r w:rsidR="00A07DBC">
              <w:rPr>
                <w:rFonts w:ascii="Times New Roman" w:hAnsi="Times New Roman"/>
                <w:b/>
                <w:lang w:val="en-US" w:eastAsia="ru-RU"/>
              </w:rPr>
              <w:t>2</w:t>
            </w:r>
            <w:r w:rsidRPr="00C47FE2">
              <w:rPr>
                <w:rFonts w:ascii="Times New Roman" w:hAnsi="Times New Roman"/>
                <w:b/>
                <w:lang w:eastAsia="ru-RU"/>
              </w:rPr>
              <w:t>. ПРЕОДСТАВЛЕНИЕ ДОКУМЕНТАЦИИ О ЗАКУПКЕ:</w:t>
            </w:r>
          </w:p>
        </w:tc>
        <w:tc>
          <w:tcPr>
            <w:tcW w:w="2707" w:type="pct"/>
            <w:vAlign w:val="center"/>
          </w:tcPr>
          <w:p w:rsidR="007C073C" w:rsidRPr="00C47FE2" w:rsidRDefault="007C073C" w:rsidP="00C47FE2">
            <w:pPr>
              <w:spacing w:after="0" w:line="240" w:lineRule="auto"/>
              <w:rPr>
                <w:rFonts w:ascii="Times New Roman" w:hAnsi="Times New Roman"/>
                <w:lang w:eastAsia="ru-RU"/>
              </w:rPr>
            </w:pPr>
            <w:r w:rsidRPr="00C47FE2">
              <w:rPr>
                <w:rFonts w:ascii="Times New Roman" w:hAnsi="Times New Roman"/>
                <w:lang w:eastAsia="ru-RU"/>
              </w:rPr>
              <w:t xml:space="preserve">в форме электронного документа </w:t>
            </w:r>
          </w:p>
          <w:p w:rsidR="007C073C" w:rsidRPr="00C47FE2" w:rsidRDefault="007C073C" w:rsidP="00864661">
            <w:pPr>
              <w:spacing w:after="0" w:line="240" w:lineRule="auto"/>
              <w:rPr>
                <w:rFonts w:ascii="Times New Roman" w:hAnsi="Times New Roman"/>
                <w:lang w:eastAsia="ru-RU"/>
              </w:rPr>
            </w:pPr>
            <w:r w:rsidRPr="00C47FE2">
              <w:rPr>
                <w:rFonts w:ascii="Times New Roman" w:hAnsi="Times New Roman"/>
                <w:lang w:eastAsia="ru-RU"/>
              </w:rPr>
              <w:t>(</w:t>
            </w:r>
            <w:r w:rsidRPr="00864661">
              <w:rPr>
                <w:rFonts w:ascii="Times New Roman" w:hAnsi="Times New Roman"/>
                <w:lang w:val="en-US" w:eastAsia="ru-RU"/>
              </w:rPr>
              <w:t>www</w:t>
            </w:r>
            <w:r w:rsidRPr="00864661">
              <w:rPr>
                <w:rFonts w:ascii="Times New Roman" w:hAnsi="Times New Roman"/>
                <w:lang w:eastAsia="ru-RU"/>
              </w:rPr>
              <w:t>.</w:t>
            </w:r>
            <w:proofErr w:type="spellStart"/>
            <w:r w:rsidR="00864661" w:rsidRPr="00864661">
              <w:rPr>
                <w:rFonts w:ascii="Times New Roman" w:hAnsi="Times New Roman"/>
                <w:lang w:val="en-US" w:eastAsia="ru-RU"/>
              </w:rPr>
              <w:t>oetprf</w:t>
            </w:r>
            <w:proofErr w:type="spellEnd"/>
            <w:r w:rsidRPr="00864661">
              <w:rPr>
                <w:rFonts w:ascii="Times New Roman" w:hAnsi="Times New Roman"/>
                <w:lang w:eastAsia="ru-RU"/>
              </w:rPr>
              <w:t>.</w:t>
            </w:r>
            <w:proofErr w:type="spellStart"/>
            <w:r w:rsidRPr="00864661">
              <w:rPr>
                <w:rFonts w:ascii="Times New Roman" w:hAnsi="Times New Roman"/>
                <w:lang w:val="en-US" w:eastAsia="ru-RU"/>
              </w:rPr>
              <w:t>ru</w:t>
            </w:r>
            <w:proofErr w:type="spellEnd"/>
            <w:r w:rsidRPr="00864661">
              <w:rPr>
                <w:rFonts w:ascii="Times New Roman" w:hAnsi="Times New Roman"/>
                <w:lang w:eastAsia="ru-RU"/>
              </w:rPr>
              <w:t>,</w:t>
            </w:r>
            <w:r w:rsidRPr="00C47FE2">
              <w:rPr>
                <w:rFonts w:ascii="Times New Roman" w:hAnsi="Times New Roman"/>
                <w:lang w:eastAsia="ru-RU"/>
              </w:rPr>
              <w:t xml:space="preserve"> </w:t>
            </w:r>
            <w:r w:rsidRPr="00C47FE2">
              <w:rPr>
                <w:rFonts w:ascii="Times New Roman" w:hAnsi="Times New Roman"/>
                <w:lang w:val="en-US" w:eastAsia="ru-RU"/>
              </w:rPr>
              <w:t>www</w:t>
            </w:r>
            <w:r w:rsidRPr="00C47FE2">
              <w:rPr>
                <w:rFonts w:ascii="Times New Roman" w:hAnsi="Times New Roman"/>
                <w:lang w:eastAsia="ru-RU"/>
              </w:rPr>
              <w:t>.</w:t>
            </w:r>
            <w:proofErr w:type="spellStart"/>
            <w:r w:rsidRPr="00C47FE2">
              <w:rPr>
                <w:rFonts w:ascii="Times New Roman" w:hAnsi="Times New Roman"/>
                <w:lang w:val="en-US" w:eastAsia="ru-RU"/>
              </w:rPr>
              <w:t>zakupki</w:t>
            </w:r>
            <w:proofErr w:type="spellEnd"/>
            <w:r w:rsidRPr="00C47FE2">
              <w:rPr>
                <w:rFonts w:ascii="Times New Roman" w:hAnsi="Times New Roman"/>
                <w:lang w:eastAsia="ru-RU"/>
              </w:rPr>
              <w:t>.</w:t>
            </w:r>
            <w:proofErr w:type="spellStart"/>
            <w:r w:rsidRPr="00C47FE2">
              <w:rPr>
                <w:rFonts w:ascii="Times New Roman" w:hAnsi="Times New Roman"/>
                <w:lang w:val="en-US" w:eastAsia="ru-RU"/>
              </w:rPr>
              <w:t>gov</w:t>
            </w:r>
            <w:proofErr w:type="spellEnd"/>
            <w:r w:rsidRPr="00C47FE2">
              <w:rPr>
                <w:rFonts w:ascii="Times New Roman" w:hAnsi="Times New Roman"/>
                <w:lang w:eastAsia="ru-RU"/>
              </w:rPr>
              <w:t>.</w:t>
            </w:r>
            <w:proofErr w:type="spellStart"/>
            <w:r w:rsidRPr="00C47FE2">
              <w:rPr>
                <w:rFonts w:ascii="Times New Roman" w:hAnsi="Times New Roman"/>
                <w:lang w:val="en-US" w:eastAsia="ru-RU"/>
              </w:rPr>
              <w:t>ru</w:t>
            </w:r>
            <w:proofErr w:type="spellEnd"/>
            <w:r w:rsidRPr="00C47FE2">
              <w:rPr>
                <w:rFonts w:ascii="Times New Roman" w:hAnsi="Times New Roman"/>
                <w:lang w:eastAsia="ru-RU"/>
              </w:rPr>
              <w:t>)</w:t>
            </w:r>
          </w:p>
        </w:tc>
      </w:tr>
      <w:tr w:rsidR="007C073C" w:rsidRPr="00596F18">
        <w:tc>
          <w:tcPr>
            <w:tcW w:w="2293" w:type="pct"/>
            <w:vAlign w:val="center"/>
          </w:tcPr>
          <w:p w:rsidR="007C073C" w:rsidRPr="00C47FE2" w:rsidRDefault="00C41005" w:rsidP="00A07DBC">
            <w:pPr>
              <w:spacing w:after="0" w:line="240" w:lineRule="auto"/>
              <w:rPr>
                <w:rFonts w:ascii="Times New Roman" w:hAnsi="Times New Roman"/>
                <w:b/>
                <w:lang w:eastAsia="ru-RU"/>
              </w:rPr>
            </w:pPr>
            <w:r w:rsidRPr="00C47FE2">
              <w:rPr>
                <w:rFonts w:ascii="Times New Roman" w:hAnsi="Times New Roman"/>
                <w:b/>
                <w:lang w:eastAsia="ru-RU"/>
              </w:rPr>
              <w:t>1</w:t>
            </w:r>
            <w:r w:rsidR="00A07DBC" w:rsidRPr="00A07DBC">
              <w:rPr>
                <w:rFonts w:ascii="Times New Roman" w:hAnsi="Times New Roman"/>
                <w:b/>
                <w:lang w:eastAsia="ru-RU"/>
              </w:rPr>
              <w:t>3</w:t>
            </w:r>
            <w:r w:rsidR="007C073C" w:rsidRPr="00C47FE2">
              <w:rPr>
                <w:rFonts w:ascii="Times New Roman" w:hAnsi="Times New Roman"/>
                <w:b/>
                <w:lang w:eastAsia="ru-RU"/>
              </w:rPr>
              <w:t xml:space="preserve">. ПОРЯДОК ПОДАЧИ ЗАЯВОК НА УЧАСТИЕ В </w:t>
            </w:r>
            <w:r w:rsidR="00B340FF"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r w:rsidR="007C073C" w:rsidRPr="00C47FE2">
              <w:rPr>
                <w:rFonts w:ascii="Times New Roman" w:hAnsi="Times New Roman"/>
                <w:b/>
                <w:lang w:eastAsia="ru-RU"/>
              </w:rPr>
              <w:t>:</w:t>
            </w:r>
          </w:p>
        </w:tc>
        <w:tc>
          <w:tcPr>
            <w:tcW w:w="2707" w:type="pct"/>
            <w:vAlign w:val="center"/>
          </w:tcPr>
          <w:p w:rsidR="007C073C" w:rsidRPr="00C47FE2" w:rsidRDefault="007C073C" w:rsidP="00864661">
            <w:pPr>
              <w:spacing w:after="0" w:line="240" w:lineRule="auto"/>
              <w:rPr>
                <w:rFonts w:ascii="Times New Roman" w:hAnsi="Times New Roman"/>
                <w:lang w:eastAsia="ru-RU"/>
              </w:rPr>
            </w:pPr>
            <w:r w:rsidRPr="00C47FE2">
              <w:rPr>
                <w:rFonts w:ascii="Times New Roman" w:hAnsi="Times New Roman"/>
                <w:lang w:eastAsia="ru-RU"/>
              </w:rPr>
              <w:t xml:space="preserve">в соответствии с Закупочной документацией и </w:t>
            </w:r>
            <w:r w:rsidRPr="00864661">
              <w:rPr>
                <w:rFonts w:ascii="Times New Roman" w:hAnsi="Times New Roman"/>
                <w:lang w:eastAsia="ru-RU"/>
              </w:rPr>
              <w:t xml:space="preserve">Регламентом </w:t>
            </w:r>
            <w:r w:rsidRPr="00864661">
              <w:rPr>
                <w:rFonts w:ascii="Times New Roman" w:eastAsia="Times New Roman" w:hAnsi="Times New Roman" w:cs="Times New Roman"/>
                <w:lang w:val="en-US" w:eastAsia="ru-RU"/>
              </w:rPr>
              <w:t>www</w:t>
            </w:r>
            <w:r w:rsidRPr="00864661">
              <w:rPr>
                <w:rFonts w:ascii="Times New Roman" w:eastAsia="Times New Roman" w:hAnsi="Times New Roman" w:cs="Times New Roman"/>
                <w:lang w:eastAsia="ru-RU"/>
              </w:rPr>
              <w:t>.</w:t>
            </w:r>
            <w:proofErr w:type="spellStart"/>
            <w:r w:rsidR="00864661" w:rsidRPr="00864661">
              <w:rPr>
                <w:rFonts w:ascii="Times New Roman" w:eastAsia="Times New Roman" w:hAnsi="Times New Roman" w:cs="Times New Roman"/>
                <w:lang w:val="en-US" w:eastAsia="ru-RU"/>
              </w:rPr>
              <w:t>oetprf</w:t>
            </w:r>
            <w:proofErr w:type="spellEnd"/>
            <w:r w:rsidRPr="00864661">
              <w:rPr>
                <w:rFonts w:ascii="Times New Roman" w:eastAsia="Times New Roman" w:hAnsi="Times New Roman" w:cs="Times New Roman"/>
                <w:lang w:eastAsia="ru-RU"/>
              </w:rPr>
              <w:t>.</w:t>
            </w:r>
            <w:proofErr w:type="spellStart"/>
            <w:r w:rsidRPr="00864661">
              <w:rPr>
                <w:rFonts w:ascii="Times New Roman" w:eastAsia="Times New Roman" w:hAnsi="Times New Roman" w:cs="Times New Roman"/>
                <w:lang w:val="en-US" w:eastAsia="ru-RU"/>
              </w:rPr>
              <w:t>ru</w:t>
            </w:r>
            <w:proofErr w:type="spellEnd"/>
          </w:p>
        </w:tc>
      </w:tr>
    </w:tbl>
    <w:p w:rsidR="000808B5" w:rsidRPr="00596F18" w:rsidRDefault="000808B5" w:rsidP="00C47FE2">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C47FE2"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C47FE2">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C47FE2">
        <w:rPr>
          <w:rFonts w:ascii="Times New Roman" w:eastAsia="Times New Roman" w:hAnsi="Times New Roman" w:cs="Times New Roman"/>
          <w:b/>
          <w:bCs/>
          <w:lang w:eastAsia="ru-RU"/>
        </w:rPr>
        <w:t xml:space="preserve"> (http://zakupki.gov.ru)</w:t>
      </w:r>
      <w:r w:rsidRPr="00C47FE2">
        <w:rPr>
          <w:rFonts w:ascii="Times New Roman" w:eastAsia="Times New Roman" w:hAnsi="Times New Roman" w:cs="Times New Roman"/>
          <w:b/>
          <w:bCs/>
          <w:lang w:eastAsia="ru-RU"/>
        </w:rPr>
        <w:t xml:space="preserve">. </w:t>
      </w:r>
      <w:proofErr w:type="gramStart"/>
      <w:r w:rsidRPr="00C47FE2">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C47FE2">
        <w:rPr>
          <w:rFonts w:ascii="Times New Roman" w:eastAsia="Times New Roman" w:hAnsi="Times New Roman" w:cs="Times New Roman"/>
          <w:b/>
          <w:bCs/>
          <w:lang w:eastAsia="ru-RU"/>
        </w:rPr>
        <w:t>и</w:t>
      </w:r>
      <w:r w:rsidRPr="00C47FE2">
        <w:rPr>
          <w:rFonts w:ascii="Times New Roman" w:eastAsia="Times New Roman" w:hAnsi="Times New Roman" w:cs="Times New Roman"/>
          <w:b/>
          <w:bCs/>
          <w:lang w:eastAsia="ru-RU"/>
        </w:rPr>
        <w:t xml:space="preserve"> решениях закупочной комиссии.</w:t>
      </w:r>
      <w:proofErr w:type="gramEnd"/>
    </w:p>
    <w:p w:rsidR="008E1491" w:rsidRPr="00C47FE2"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C47FE2">
        <w:rPr>
          <w:rFonts w:ascii="Times New Roman" w:eastAsia="Times New Roman" w:hAnsi="Times New Roman" w:cs="Times New Roman"/>
          <w:b/>
          <w:bCs/>
          <w:lang w:eastAsia="ru-RU"/>
        </w:rPr>
        <w:t xml:space="preserve">Требования к содержанию, форме, </w:t>
      </w:r>
      <w:r w:rsidR="00AC6019" w:rsidRPr="00C47FE2">
        <w:rPr>
          <w:rFonts w:ascii="Times New Roman" w:eastAsia="Times New Roman" w:hAnsi="Times New Roman" w:cs="Times New Roman"/>
          <w:b/>
          <w:bCs/>
          <w:lang w:eastAsia="ru-RU"/>
        </w:rPr>
        <w:t xml:space="preserve">оформлению и </w:t>
      </w:r>
      <w:r w:rsidRPr="00C47FE2">
        <w:rPr>
          <w:rFonts w:ascii="Times New Roman" w:eastAsia="Times New Roman" w:hAnsi="Times New Roman" w:cs="Times New Roman"/>
          <w:b/>
          <w:bCs/>
          <w:lang w:eastAsia="ru-RU"/>
        </w:rPr>
        <w:t xml:space="preserve">составу заявки на участие в </w:t>
      </w:r>
      <w:r w:rsidR="002804C0" w:rsidRPr="00C47FE2">
        <w:rPr>
          <w:rFonts w:ascii="Times New Roman" w:eastAsia="Times New Roman" w:hAnsi="Times New Roman" w:cs="Times New Roman"/>
          <w:b/>
          <w:bCs/>
          <w:lang w:eastAsia="ru-RU"/>
        </w:rPr>
        <w:t xml:space="preserve">запросе </w:t>
      </w:r>
      <w:r w:rsidR="00CE5799">
        <w:rPr>
          <w:rFonts w:ascii="Times New Roman" w:eastAsia="Times New Roman" w:hAnsi="Times New Roman" w:cs="Times New Roman"/>
          <w:b/>
          <w:bCs/>
          <w:lang w:eastAsia="ru-RU"/>
        </w:rPr>
        <w:t>предложений</w:t>
      </w:r>
      <w:r w:rsidRPr="00C47FE2">
        <w:rPr>
          <w:rFonts w:ascii="Times New Roman" w:eastAsia="Times New Roman" w:hAnsi="Times New Roman" w:cs="Times New Roman"/>
          <w:b/>
          <w:bCs/>
          <w:lang w:eastAsia="ru-RU"/>
        </w:rPr>
        <w:t xml:space="preserve"> и инструкция по ее заполнению</w:t>
      </w:r>
    </w:p>
    <w:p w:rsidR="008E1491" w:rsidRPr="00C47FE2"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C47FE2">
        <w:rPr>
          <w:rFonts w:ascii="Times New Roman" w:eastAsia="Times New Roman" w:hAnsi="Times New Roman" w:cs="Times New Roman"/>
          <w:b/>
          <w:bCs/>
          <w:lang w:eastAsia="ru-RU"/>
        </w:rPr>
        <w:lastRenderedPageBreak/>
        <w:t>Заявка н</w:t>
      </w:r>
      <w:r w:rsidR="00B2707D" w:rsidRPr="00C47FE2">
        <w:rPr>
          <w:rFonts w:ascii="Times New Roman" w:eastAsia="Times New Roman" w:hAnsi="Times New Roman" w:cs="Times New Roman"/>
          <w:b/>
          <w:bCs/>
          <w:lang w:eastAsia="ru-RU"/>
        </w:rPr>
        <w:t xml:space="preserve">а участие в </w:t>
      </w:r>
      <w:r w:rsidR="002804C0" w:rsidRPr="00C47FE2">
        <w:rPr>
          <w:rFonts w:ascii="Times New Roman" w:eastAsia="Times New Roman" w:hAnsi="Times New Roman" w:cs="Times New Roman"/>
          <w:b/>
          <w:bCs/>
          <w:lang w:eastAsia="ru-RU"/>
        </w:rPr>
        <w:t xml:space="preserve">запросе </w:t>
      </w:r>
      <w:r w:rsidR="00CE5799">
        <w:rPr>
          <w:rFonts w:ascii="Times New Roman" w:eastAsia="Times New Roman" w:hAnsi="Times New Roman" w:cs="Times New Roman"/>
          <w:b/>
          <w:bCs/>
          <w:lang w:eastAsia="ru-RU"/>
        </w:rPr>
        <w:t>предложений</w:t>
      </w:r>
      <w:r w:rsidR="00BA2B17" w:rsidRPr="00C47FE2">
        <w:rPr>
          <w:rFonts w:ascii="Times New Roman" w:eastAsia="Times New Roman" w:hAnsi="Times New Roman" w:cs="Times New Roman"/>
          <w:b/>
          <w:bCs/>
          <w:lang w:eastAsia="ru-RU"/>
        </w:rPr>
        <w:t xml:space="preserve"> </w:t>
      </w:r>
      <w:r w:rsidRPr="00C47FE2">
        <w:rPr>
          <w:rFonts w:ascii="Times New Roman" w:eastAsia="Times New Roman" w:hAnsi="Times New Roman" w:cs="Times New Roman"/>
          <w:b/>
          <w:bCs/>
          <w:lang w:eastAsia="ru-RU"/>
        </w:rPr>
        <w:t>должна содержать:</w:t>
      </w:r>
      <w:bookmarkEnd w:id="0"/>
    </w:p>
    <w:p w:rsidR="003F4A1C" w:rsidRPr="00C47FE2"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C47FE2"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2</w:t>
      </w:r>
      <w:r w:rsidR="00203BFF" w:rsidRPr="00C47FE2">
        <w:rPr>
          <w:rFonts w:ascii="Times New Roman" w:eastAsia="Times New Roman" w:hAnsi="Times New Roman" w:cs="Times New Roman"/>
          <w:lang w:eastAsia="ru-RU"/>
        </w:rPr>
        <w:t>.Документ, содержащий</w:t>
      </w:r>
      <w:r w:rsidR="004447DA" w:rsidRPr="00C47FE2">
        <w:rPr>
          <w:rFonts w:ascii="Times New Roman" w:eastAsia="Times New Roman" w:hAnsi="Times New Roman" w:cs="Times New Roman"/>
          <w:lang w:eastAsia="ru-RU"/>
        </w:rPr>
        <w:t xml:space="preserve"> следующ</w:t>
      </w:r>
      <w:r w:rsidR="00D86541" w:rsidRPr="00C47FE2">
        <w:rPr>
          <w:rFonts w:ascii="Times New Roman" w:eastAsia="Times New Roman" w:hAnsi="Times New Roman" w:cs="Times New Roman"/>
          <w:lang w:eastAsia="ru-RU"/>
        </w:rPr>
        <w:t>ее</w:t>
      </w:r>
      <w:r w:rsidR="004447DA" w:rsidRPr="00C47FE2">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C47FE2"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w:t>
      </w:r>
      <w:r w:rsidR="00643099" w:rsidRPr="00C47FE2">
        <w:rPr>
          <w:rFonts w:ascii="Times New Roman" w:eastAsia="Times New Roman" w:hAnsi="Times New Roman" w:cs="Times New Roman"/>
          <w:lang w:eastAsia="ru-RU"/>
        </w:rPr>
        <w:t xml:space="preserve"> </w:t>
      </w:r>
      <w:r w:rsidR="00121828" w:rsidRPr="00C47FE2">
        <w:rPr>
          <w:rFonts w:ascii="Times New Roman" w:eastAsia="Times New Roman" w:hAnsi="Times New Roman" w:cs="Times New Roman"/>
        </w:rPr>
        <w:t>сведения об участнике закупки</w:t>
      </w:r>
      <w:r w:rsidRPr="00C47FE2">
        <w:rPr>
          <w:rFonts w:ascii="Times New Roman" w:eastAsia="Times New Roman" w:hAnsi="Times New Roman" w:cs="Times New Roman"/>
        </w:rPr>
        <w:t>;</w:t>
      </w:r>
    </w:p>
    <w:p w:rsidR="004447DA" w:rsidRPr="00C47FE2"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w:t>
      </w:r>
      <w:r w:rsidR="00203BFF" w:rsidRPr="00C47FE2">
        <w:rPr>
          <w:rFonts w:ascii="Times New Roman" w:eastAsia="Times New Roman" w:hAnsi="Times New Roman" w:cs="Times New Roman"/>
          <w:lang w:eastAsia="ru-RU"/>
        </w:rPr>
        <w:t xml:space="preserve"> с</w:t>
      </w:r>
      <w:r w:rsidR="00FC1AF2" w:rsidRPr="00C47FE2">
        <w:rPr>
          <w:rFonts w:ascii="Times New Roman" w:eastAsia="Times New Roman" w:hAnsi="Times New Roman" w:cs="Times New Roman"/>
          <w:lang w:eastAsia="ru-RU"/>
        </w:rPr>
        <w:t>огласи</w:t>
      </w:r>
      <w:r w:rsidR="00D86541" w:rsidRPr="00C47FE2">
        <w:rPr>
          <w:rFonts w:ascii="Times New Roman" w:eastAsia="Times New Roman" w:hAnsi="Times New Roman" w:cs="Times New Roman"/>
          <w:lang w:eastAsia="ru-RU"/>
        </w:rPr>
        <w:t>е</w:t>
      </w:r>
      <w:r w:rsidR="00203BFF" w:rsidRPr="00C47FE2">
        <w:rPr>
          <w:rFonts w:ascii="Times New Roman" w:eastAsia="Times New Roman" w:hAnsi="Times New Roman" w:cs="Times New Roman"/>
          <w:lang w:eastAsia="ru-RU"/>
        </w:rPr>
        <w:t xml:space="preserve"> участника закупки</w:t>
      </w:r>
      <w:r w:rsidR="00FC1AF2" w:rsidRPr="00C47FE2">
        <w:rPr>
          <w:rFonts w:ascii="Times New Roman" w:eastAsia="Times New Roman" w:hAnsi="Times New Roman" w:cs="Times New Roman"/>
          <w:lang w:eastAsia="ru-RU"/>
        </w:rPr>
        <w:t xml:space="preserve"> поставить товар</w:t>
      </w:r>
      <w:r w:rsidR="00FB25C2" w:rsidRPr="00C47FE2">
        <w:rPr>
          <w:rFonts w:ascii="Times New Roman" w:eastAsia="Times New Roman" w:hAnsi="Times New Roman" w:cs="Times New Roman"/>
          <w:lang w:eastAsia="ru-RU"/>
        </w:rPr>
        <w:t xml:space="preserve"> (выполнить работу, оказать услугу</w:t>
      </w:r>
      <w:proofErr w:type="gramStart"/>
      <w:r w:rsidR="00FB25C2" w:rsidRPr="00C47FE2">
        <w:rPr>
          <w:rFonts w:ascii="Times New Roman" w:eastAsia="Times New Roman" w:hAnsi="Times New Roman" w:cs="Times New Roman"/>
          <w:lang w:eastAsia="ru-RU"/>
        </w:rPr>
        <w:t>)</w:t>
      </w:r>
      <w:r w:rsidR="003F4A1C" w:rsidRPr="00C47FE2">
        <w:rPr>
          <w:rFonts w:ascii="Times New Roman" w:eastAsia="Times New Roman" w:hAnsi="Times New Roman" w:cs="Times New Roman"/>
          <w:lang w:eastAsia="ru-RU"/>
        </w:rPr>
        <w:t>З</w:t>
      </w:r>
      <w:proofErr w:type="gramEnd"/>
      <w:r w:rsidR="00FC1AF2" w:rsidRPr="00C47FE2">
        <w:rPr>
          <w:rFonts w:ascii="Times New Roman" w:eastAsia="Times New Roman" w:hAnsi="Times New Roman" w:cs="Times New Roman"/>
          <w:lang w:eastAsia="ru-RU"/>
        </w:rPr>
        <w:t>аказчику</w:t>
      </w:r>
      <w:r w:rsidR="001E3CB3" w:rsidRPr="00C47FE2">
        <w:rPr>
          <w:rFonts w:ascii="Times New Roman" w:eastAsia="Times New Roman" w:hAnsi="Times New Roman" w:cs="Times New Roman"/>
          <w:lang w:eastAsia="ru-RU"/>
        </w:rPr>
        <w:t xml:space="preserve"> в соответствии с Закупочной документацией</w:t>
      </w:r>
      <w:r w:rsidRPr="00C47FE2">
        <w:rPr>
          <w:rFonts w:ascii="Times New Roman" w:eastAsia="Times New Roman" w:hAnsi="Times New Roman" w:cs="Times New Roman"/>
          <w:lang w:eastAsia="ru-RU"/>
        </w:rPr>
        <w:t>;</w:t>
      </w:r>
    </w:p>
    <w:p w:rsidR="004447DA" w:rsidRPr="00C47FE2"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предложени</w:t>
      </w:r>
      <w:r w:rsidR="00D86541" w:rsidRPr="00C47FE2">
        <w:rPr>
          <w:rFonts w:ascii="Times New Roman" w:eastAsia="Times New Roman" w:hAnsi="Times New Roman" w:cs="Times New Roman"/>
          <w:lang w:eastAsia="ru-RU"/>
        </w:rPr>
        <w:t>е</w:t>
      </w:r>
      <w:r w:rsidRPr="00C47FE2">
        <w:rPr>
          <w:rFonts w:ascii="Times New Roman" w:eastAsia="Times New Roman" w:hAnsi="Times New Roman" w:cs="Times New Roman"/>
          <w:lang w:eastAsia="ru-RU"/>
        </w:rPr>
        <w:t xml:space="preserve">  участника закупки</w:t>
      </w:r>
      <w:r w:rsidR="002B3D6D" w:rsidRPr="00C47FE2">
        <w:rPr>
          <w:rFonts w:ascii="Times New Roman" w:eastAsia="Times New Roman" w:hAnsi="Times New Roman" w:cs="Times New Roman"/>
          <w:lang w:eastAsia="ru-RU"/>
        </w:rPr>
        <w:t xml:space="preserve"> условий</w:t>
      </w:r>
      <w:r w:rsidRPr="00C47FE2">
        <w:rPr>
          <w:rFonts w:ascii="Times New Roman" w:eastAsia="Times New Roman" w:hAnsi="Times New Roman" w:cs="Times New Roman"/>
          <w:lang w:eastAsia="ru-RU"/>
        </w:rPr>
        <w:t xml:space="preserve"> исполнени</w:t>
      </w:r>
      <w:r w:rsidR="002B3D6D" w:rsidRPr="00C47FE2">
        <w:rPr>
          <w:rFonts w:ascii="Times New Roman" w:eastAsia="Times New Roman" w:hAnsi="Times New Roman" w:cs="Times New Roman"/>
          <w:lang w:eastAsia="ru-RU"/>
        </w:rPr>
        <w:t>я</w:t>
      </w:r>
      <w:r w:rsidRPr="00C47FE2">
        <w:rPr>
          <w:rFonts w:ascii="Times New Roman" w:eastAsia="Times New Roman" w:hAnsi="Times New Roman" w:cs="Times New Roman"/>
          <w:lang w:eastAsia="ru-RU"/>
        </w:rPr>
        <w:t xml:space="preserve"> договора (включая ценовое предложение).</w:t>
      </w:r>
    </w:p>
    <w:p w:rsidR="008744F8" w:rsidRPr="00C47FE2"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C47FE2">
        <w:rPr>
          <w:rFonts w:ascii="Times New Roman" w:eastAsia="Times New Roman" w:hAnsi="Times New Roman" w:cs="Times New Roman"/>
          <w:lang w:eastAsia="ru-RU"/>
        </w:rPr>
        <w:t>3</w:t>
      </w:r>
      <w:r w:rsidR="00203BFF" w:rsidRPr="00C47FE2">
        <w:rPr>
          <w:rFonts w:ascii="Times New Roman" w:eastAsia="Times New Roman" w:hAnsi="Times New Roman" w:cs="Times New Roman"/>
          <w:lang w:eastAsia="ru-RU"/>
        </w:rPr>
        <w:t>.</w:t>
      </w:r>
      <w:r w:rsidR="008744F8" w:rsidRPr="00C47FE2">
        <w:rPr>
          <w:rFonts w:ascii="Times New Roman" w:eastAsia="Times New Roman" w:hAnsi="Times New Roman" w:cs="Times New Roman"/>
          <w:lang w:eastAsia="ru-RU"/>
        </w:rPr>
        <w:t>Документ (предоставляется по форме Приложения №</w:t>
      </w:r>
      <w:r w:rsidR="00437D36" w:rsidRPr="00C47FE2">
        <w:rPr>
          <w:rFonts w:ascii="Times New Roman" w:eastAsia="Times New Roman" w:hAnsi="Times New Roman" w:cs="Times New Roman"/>
          <w:lang w:eastAsia="ru-RU"/>
        </w:rPr>
        <w:t>3</w:t>
      </w:r>
      <w:r w:rsidR="008744F8" w:rsidRPr="00C47FE2">
        <w:rPr>
          <w:rFonts w:ascii="Times New Roman" w:eastAsia="Times New Roman" w:hAnsi="Times New Roman" w:cs="Times New Roman"/>
          <w:lang w:eastAsia="ru-RU"/>
        </w:rPr>
        <w:t xml:space="preserve"> к настоящей документации), декларирующий следующее:</w:t>
      </w:r>
    </w:p>
    <w:p w:rsidR="008744F8" w:rsidRPr="00C47FE2"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C47FE2"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1" w:history="1">
        <w:r w:rsidRPr="00C47FE2">
          <w:rPr>
            <w:rFonts w:ascii="Times New Roman" w:eastAsia="Times New Roman" w:hAnsi="Times New Roman" w:cs="Times New Roman"/>
            <w:lang w:eastAsia="ru-RU"/>
          </w:rPr>
          <w:t>Кодексом</w:t>
        </w:r>
      </w:hyperlink>
      <w:r w:rsidRPr="00C47FE2">
        <w:rPr>
          <w:rFonts w:ascii="Times New Roman" w:eastAsia="Times New Roman" w:hAnsi="Times New Roman" w:cs="Times New Roman"/>
          <w:lang w:eastAsia="ru-RU"/>
        </w:rPr>
        <w:t xml:space="preserve"> РФ об административных правонарушениях;</w:t>
      </w:r>
    </w:p>
    <w:p w:rsidR="008744F8" w:rsidRPr="00C47FE2"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C47FE2"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C47FE2"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2" w:history="1">
        <w:r w:rsidRPr="00C47FE2">
          <w:rPr>
            <w:rFonts w:ascii="Times New Roman" w:eastAsia="Times New Roman" w:hAnsi="Times New Roman" w:cs="Times New Roman"/>
            <w:lang w:eastAsia="ru-RU"/>
          </w:rPr>
          <w:t>Законом</w:t>
        </w:r>
      </w:hyperlink>
      <w:r w:rsidRPr="00C47FE2">
        <w:rPr>
          <w:rFonts w:ascii="Times New Roman" w:eastAsia="Times New Roman" w:hAnsi="Times New Roman" w:cs="Times New Roman"/>
          <w:lang w:eastAsia="ru-RU"/>
        </w:rPr>
        <w:t xml:space="preserve"> № 223-ФЗ и </w:t>
      </w:r>
      <w:hyperlink r:id="rId13" w:history="1">
        <w:r w:rsidRPr="00C47FE2">
          <w:rPr>
            <w:rFonts w:ascii="Times New Roman" w:eastAsia="Times New Roman" w:hAnsi="Times New Roman" w:cs="Times New Roman"/>
            <w:lang w:eastAsia="ru-RU"/>
          </w:rPr>
          <w:t>Законом</w:t>
        </w:r>
      </w:hyperlink>
      <w:r w:rsidRPr="00C47FE2">
        <w:rPr>
          <w:rFonts w:ascii="Times New Roman" w:eastAsia="Times New Roman" w:hAnsi="Times New Roman" w:cs="Times New Roman"/>
          <w:lang w:eastAsia="ru-RU"/>
        </w:rPr>
        <w:t xml:space="preserve"> № 44-ФЗ;</w:t>
      </w:r>
    </w:p>
    <w:p w:rsidR="00A75C28" w:rsidRPr="00C47FE2"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C47FE2">
        <w:rPr>
          <w:rFonts w:ascii="Times New Roman" w:eastAsia="Times New Roman" w:hAnsi="Times New Roman" w:cs="Times New Roman"/>
          <w:lang w:eastAsia="ru-RU"/>
        </w:rPr>
        <w:t xml:space="preserve">- </w:t>
      </w:r>
      <w:r w:rsidRPr="00C47FE2">
        <w:rPr>
          <w:rFonts w:ascii="Times New Roman" w:hAnsi="Times New Roman"/>
        </w:rPr>
        <w:t xml:space="preserve">сделка для участника </w:t>
      </w:r>
      <w:r w:rsidRPr="00C47FE2">
        <w:rPr>
          <w:rFonts w:ascii="Times New Roman" w:eastAsia="Times New Roman" w:hAnsi="Times New Roman" w:cs="Times New Roman"/>
          <w:lang w:eastAsia="ru-RU"/>
        </w:rPr>
        <w:t>закупки</w:t>
      </w:r>
      <w:r w:rsidRPr="00C47FE2">
        <w:rPr>
          <w:rFonts w:ascii="Times New Roman" w:hAnsi="Times New Roman"/>
        </w:rPr>
        <w:t xml:space="preserve"> не является сделкой с заинтересованностью</w:t>
      </w:r>
      <w:r w:rsidR="00B80416" w:rsidRPr="00C47FE2">
        <w:rPr>
          <w:rFonts w:ascii="Times New Roman" w:hAnsi="Times New Roman"/>
        </w:rPr>
        <w:t>.</w:t>
      </w:r>
    </w:p>
    <w:p w:rsidR="001E3CB3" w:rsidRPr="00C47FE2"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C47FE2">
        <w:rPr>
          <w:rFonts w:ascii="Times New Roman" w:hAnsi="Times New Roman"/>
        </w:rPr>
        <w:t xml:space="preserve">- участник закупки </w:t>
      </w:r>
      <w:r w:rsidR="000176CD" w:rsidRPr="00C47FE2">
        <w:rPr>
          <w:rFonts w:ascii="Times New Roman" w:hAnsi="Times New Roman"/>
        </w:rPr>
        <w:t>обладает квалифицированным персоналом</w:t>
      </w:r>
      <w:r w:rsidR="00E15AC3" w:rsidRPr="00C47FE2">
        <w:rPr>
          <w:rFonts w:ascii="Times New Roman" w:hAnsi="Times New Roman"/>
        </w:rPr>
        <w:t>,</w:t>
      </w:r>
      <w:r w:rsidR="00A4080B" w:rsidRPr="00C47FE2">
        <w:rPr>
          <w:rFonts w:ascii="Times New Roman" w:hAnsi="Times New Roman"/>
        </w:rPr>
        <w:t xml:space="preserve"> опыт и компетентность котор</w:t>
      </w:r>
      <w:r w:rsidR="000176CD" w:rsidRPr="00C47FE2">
        <w:rPr>
          <w:rFonts w:ascii="Times New Roman" w:hAnsi="Times New Roman"/>
        </w:rPr>
        <w:t>ых</w:t>
      </w:r>
      <w:r w:rsidR="00A4080B" w:rsidRPr="00C47FE2">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C47FE2">
        <w:rPr>
          <w:rFonts w:ascii="Times New Roman" w:hAnsi="Times New Roman"/>
        </w:rPr>
        <w:t>ой</w:t>
      </w:r>
      <w:r w:rsidR="00A4080B" w:rsidRPr="00C47FE2">
        <w:rPr>
          <w:rFonts w:ascii="Times New Roman" w:hAnsi="Times New Roman"/>
        </w:rPr>
        <w:t xml:space="preserve"> техник</w:t>
      </w:r>
      <w:r w:rsidR="000176CD" w:rsidRPr="00C47FE2">
        <w:rPr>
          <w:rFonts w:ascii="Times New Roman" w:hAnsi="Times New Roman"/>
        </w:rPr>
        <w:t>ой</w:t>
      </w:r>
      <w:r w:rsidR="00A4080B" w:rsidRPr="00C47FE2">
        <w:rPr>
          <w:rFonts w:ascii="Times New Roman" w:hAnsi="Times New Roman"/>
        </w:rPr>
        <w:t>, оснастк</w:t>
      </w:r>
      <w:r w:rsidR="000176CD" w:rsidRPr="00C47FE2">
        <w:rPr>
          <w:rFonts w:ascii="Times New Roman" w:hAnsi="Times New Roman"/>
        </w:rPr>
        <w:t>ой</w:t>
      </w:r>
      <w:r w:rsidR="00A4080B" w:rsidRPr="00C47FE2">
        <w:rPr>
          <w:rFonts w:ascii="Times New Roman" w:hAnsi="Times New Roman"/>
        </w:rPr>
        <w:t xml:space="preserve"> и инструмент</w:t>
      </w:r>
      <w:r w:rsidR="000176CD" w:rsidRPr="00C47FE2">
        <w:rPr>
          <w:rFonts w:ascii="Times New Roman" w:hAnsi="Times New Roman"/>
        </w:rPr>
        <w:t>ом</w:t>
      </w:r>
      <w:r w:rsidR="00A4080B" w:rsidRPr="00C47FE2">
        <w:rPr>
          <w:rFonts w:ascii="Times New Roman" w:hAnsi="Times New Roman"/>
        </w:rPr>
        <w:t>, которых достаточно для надлежащего и своевременного выполнения работ</w:t>
      </w:r>
      <w:r w:rsidRPr="00C47FE2">
        <w:rPr>
          <w:rFonts w:ascii="Times New Roman" w:hAnsi="Times New Roman"/>
        </w:rPr>
        <w:t xml:space="preserve"> (оказания услуг) в соответствии с Закупочной документацией.</w:t>
      </w:r>
    </w:p>
    <w:bookmarkEnd w:id="4"/>
    <w:p w:rsidR="00203BFF" w:rsidRPr="00C47FE2"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4</w:t>
      </w:r>
      <w:r w:rsidR="000C30FC" w:rsidRPr="00C47FE2">
        <w:rPr>
          <w:rFonts w:ascii="Times New Roman" w:eastAsia="Times New Roman" w:hAnsi="Times New Roman" w:cs="Times New Roman"/>
          <w:lang w:eastAsia="ru-RU"/>
        </w:rPr>
        <w:t>. Н</w:t>
      </w:r>
      <w:r w:rsidR="00203BFF" w:rsidRPr="00C47FE2">
        <w:rPr>
          <w:rFonts w:ascii="Times New Roman" w:eastAsia="Times New Roman" w:hAnsi="Times New Roman" w:cs="Times New Roman"/>
          <w:lang w:eastAsia="ru-RU"/>
        </w:rPr>
        <w:t>адлежащим образом заверенные руководителем участника</w:t>
      </w:r>
      <w:r w:rsidR="000C30FC" w:rsidRPr="00C47FE2">
        <w:rPr>
          <w:rFonts w:ascii="Times New Roman" w:eastAsia="Times New Roman" w:hAnsi="Times New Roman" w:cs="Times New Roman"/>
          <w:lang w:eastAsia="ru-RU"/>
        </w:rPr>
        <w:t xml:space="preserve"> закупки</w:t>
      </w:r>
      <w:r w:rsidR="00203BFF" w:rsidRPr="00C47FE2">
        <w:rPr>
          <w:rFonts w:ascii="Times New Roman" w:eastAsia="Times New Roman" w:hAnsi="Times New Roman" w:cs="Times New Roman"/>
          <w:lang w:eastAsia="ru-RU"/>
        </w:rPr>
        <w:t>, либо уполномоченным лицом</w:t>
      </w:r>
      <w:r w:rsidR="000C30FC" w:rsidRPr="00C47FE2">
        <w:rPr>
          <w:rFonts w:ascii="Times New Roman" w:eastAsia="Times New Roman" w:hAnsi="Times New Roman" w:cs="Times New Roman"/>
          <w:lang w:eastAsia="ru-RU"/>
        </w:rPr>
        <w:t xml:space="preserve"> и</w:t>
      </w:r>
      <w:r w:rsidR="00203BFF" w:rsidRPr="00C47FE2">
        <w:rPr>
          <w:rFonts w:ascii="Times New Roman" w:eastAsia="Times New Roman" w:hAnsi="Times New Roman" w:cs="Times New Roman"/>
          <w:lang w:eastAsia="ru-RU"/>
        </w:rPr>
        <w:t xml:space="preserve"> скрепленные печатью</w:t>
      </w:r>
      <w:r w:rsidR="000C30FC" w:rsidRPr="00C47FE2">
        <w:rPr>
          <w:rFonts w:ascii="Times New Roman" w:eastAsia="Times New Roman" w:hAnsi="Times New Roman" w:cs="Times New Roman"/>
          <w:lang w:eastAsia="ru-RU"/>
        </w:rPr>
        <w:t xml:space="preserve"> (при ее наличии) копии следующих документов:</w:t>
      </w:r>
    </w:p>
    <w:p w:rsidR="00203BFF" w:rsidRPr="00C47FE2"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4</w:t>
      </w:r>
      <w:r w:rsidR="000C30FC" w:rsidRPr="00C47FE2">
        <w:rPr>
          <w:rFonts w:ascii="Times New Roman" w:eastAsia="Times New Roman" w:hAnsi="Times New Roman" w:cs="Times New Roman"/>
          <w:lang w:eastAsia="ru-RU"/>
        </w:rPr>
        <w:t xml:space="preserve">.1. </w:t>
      </w:r>
      <w:r w:rsidR="00203BFF" w:rsidRPr="00C47FE2">
        <w:rPr>
          <w:rFonts w:ascii="Times New Roman" w:eastAsia="Times New Roman" w:hAnsi="Times New Roman" w:cs="Times New Roman"/>
          <w:lang w:eastAsia="ru-RU"/>
        </w:rPr>
        <w:t>устав в действующей редакции;</w:t>
      </w:r>
    </w:p>
    <w:p w:rsidR="00203BFF" w:rsidRPr="00C47FE2"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4</w:t>
      </w:r>
      <w:r w:rsidR="000C30FC"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2</w:t>
      </w:r>
      <w:r w:rsidR="000C30FC" w:rsidRPr="00C47FE2">
        <w:rPr>
          <w:rFonts w:ascii="Times New Roman" w:eastAsia="Times New Roman" w:hAnsi="Times New Roman" w:cs="Times New Roman"/>
          <w:lang w:eastAsia="ru-RU"/>
        </w:rPr>
        <w:t xml:space="preserve">. </w:t>
      </w:r>
      <w:r w:rsidR="00203BFF" w:rsidRPr="00C47FE2">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C47FE2"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4</w:t>
      </w:r>
      <w:r w:rsidR="000C30FC"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3</w:t>
      </w:r>
      <w:r w:rsidR="000C30FC" w:rsidRPr="00C47FE2">
        <w:rPr>
          <w:rFonts w:ascii="Times New Roman" w:eastAsia="Times New Roman" w:hAnsi="Times New Roman" w:cs="Times New Roman"/>
          <w:lang w:eastAsia="ru-RU"/>
        </w:rPr>
        <w:t xml:space="preserve">. </w:t>
      </w:r>
      <w:r w:rsidR="00203BFF" w:rsidRPr="00C47FE2">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C47FE2"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4</w:t>
      </w:r>
      <w:r w:rsidR="000C30FC"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4</w:t>
      </w:r>
      <w:r w:rsidR="000C30FC" w:rsidRPr="00C47FE2">
        <w:rPr>
          <w:rFonts w:ascii="Times New Roman" w:eastAsia="Times New Roman" w:hAnsi="Times New Roman" w:cs="Times New Roman"/>
          <w:lang w:eastAsia="ru-RU"/>
        </w:rPr>
        <w:t xml:space="preserve">. </w:t>
      </w:r>
      <w:r w:rsidR="00203BFF" w:rsidRPr="00C47FE2">
        <w:rPr>
          <w:rFonts w:ascii="Times New Roman" w:eastAsia="Times New Roman" w:hAnsi="Times New Roman" w:cs="Times New Roman"/>
          <w:lang w:eastAsia="ru-RU"/>
        </w:rPr>
        <w:t xml:space="preserve">полную выписку из единого государственного реестра юридических лиц или индивидуальных предпринимателей, заверенную подписью (в </w:t>
      </w:r>
      <w:proofErr w:type="spellStart"/>
      <w:r w:rsidR="00203BFF" w:rsidRPr="00C47FE2">
        <w:rPr>
          <w:rFonts w:ascii="Times New Roman" w:eastAsia="Times New Roman" w:hAnsi="Times New Roman" w:cs="Times New Roman"/>
          <w:lang w:eastAsia="ru-RU"/>
        </w:rPr>
        <w:t>т.ч</w:t>
      </w:r>
      <w:proofErr w:type="spellEnd"/>
      <w:r w:rsidR="00203BFF" w:rsidRPr="00C47FE2">
        <w:rPr>
          <w:rFonts w:ascii="Times New Roman" w:eastAsia="Times New Roman" w:hAnsi="Times New Roman" w:cs="Times New Roman"/>
          <w:lang w:eastAsia="ru-RU"/>
        </w:rPr>
        <w:t>. ЭЦП) и печатью уполномоченного органа, выдавшего его (дата выдачи выписки -  не позднее 3 месяцев до даты предоставления Заказчику);</w:t>
      </w:r>
    </w:p>
    <w:p w:rsidR="00203BFF" w:rsidRPr="00C47FE2"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4</w:t>
      </w:r>
      <w:r w:rsidR="00203BFF" w:rsidRPr="00C47FE2">
        <w:rPr>
          <w:rFonts w:ascii="Times New Roman" w:eastAsia="Times New Roman" w:hAnsi="Times New Roman" w:cs="Times New Roman"/>
          <w:lang w:eastAsia="ru-RU"/>
        </w:rPr>
        <w:t>.</w:t>
      </w:r>
      <w:r w:rsidR="00EC7F97">
        <w:rPr>
          <w:rFonts w:ascii="Times New Roman" w:eastAsia="Times New Roman" w:hAnsi="Times New Roman" w:cs="Times New Roman"/>
          <w:lang w:eastAsia="ru-RU"/>
        </w:rPr>
        <w:t>5</w:t>
      </w:r>
      <w:r w:rsidR="00203BFF" w:rsidRPr="00C47FE2">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C47FE2"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C47FE2">
        <w:rPr>
          <w:rFonts w:ascii="Times New Roman" w:eastAsia="Times New Roman" w:hAnsi="Times New Roman" w:cs="Times New Roman"/>
          <w:lang w:eastAsia="ru-RU"/>
        </w:rPr>
        <w:t>4</w:t>
      </w:r>
      <w:r w:rsidR="00203BFF" w:rsidRPr="00C47FE2">
        <w:rPr>
          <w:rFonts w:ascii="Times New Roman" w:eastAsia="Times New Roman" w:hAnsi="Times New Roman" w:cs="Times New Roman"/>
          <w:lang w:eastAsia="ru-RU"/>
        </w:rPr>
        <w:t>.</w:t>
      </w:r>
      <w:r w:rsidR="00EC7F97">
        <w:rPr>
          <w:rFonts w:ascii="Times New Roman" w:eastAsia="Times New Roman" w:hAnsi="Times New Roman" w:cs="Times New Roman"/>
          <w:lang w:eastAsia="ru-RU"/>
        </w:rPr>
        <w:t>6</w:t>
      </w:r>
      <w:r w:rsidR="00203BFF" w:rsidRPr="00C47FE2">
        <w:rPr>
          <w:rFonts w:ascii="Times New Roman" w:eastAsia="Times New Roman" w:hAnsi="Times New Roman" w:cs="Times New Roman"/>
          <w:lang w:eastAsia="ru-RU"/>
        </w:rPr>
        <w:t>. решение об одобрении или о совершении крупной сделки</w:t>
      </w:r>
      <w:r w:rsidR="005D2D03" w:rsidRPr="00C47FE2">
        <w:rPr>
          <w:rFonts w:ascii="Times New Roman" w:eastAsia="Times New Roman" w:hAnsi="Times New Roman" w:cs="Times New Roman"/>
          <w:lang w:eastAsia="ru-RU"/>
        </w:rPr>
        <w:t>,</w:t>
      </w:r>
      <w:r w:rsidR="00203BFF" w:rsidRPr="00C47FE2">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Pr="00C47FE2"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EC7F97">
        <w:rPr>
          <w:rFonts w:ascii="Times New Roman" w:eastAsia="Times New Roman" w:hAnsi="Times New Roman" w:cs="Times New Roman"/>
          <w:lang w:eastAsia="ru-RU"/>
        </w:rPr>
        <w:t>7</w:t>
      </w:r>
      <w:r w:rsidR="002630E3" w:rsidRPr="00C47FE2">
        <w:rPr>
          <w:rFonts w:ascii="Times New Roman" w:eastAsia="Times New Roman" w:hAnsi="Times New Roman" w:cs="Times New Roman"/>
          <w:lang w:eastAsia="ru-RU"/>
        </w:rPr>
        <w:t>. документ, удостоверяющий личность (для физических лиц)</w:t>
      </w:r>
      <w:r w:rsidR="007831FE" w:rsidRPr="00C47FE2">
        <w:rPr>
          <w:rFonts w:ascii="Times New Roman" w:eastAsia="Times New Roman" w:hAnsi="Times New Roman" w:cs="Times New Roman"/>
          <w:lang w:eastAsia="ru-RU"/>
        </w:rPr>
        <w:t>.</w:t>
      </w:r>
    </w:p>
    <w:p w:rsidR="008E1491" w:rsidRPr="00C47FE2"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C47FE2" w:rsidRDefault="00FD3C0E" w:rsidP="00C47FE2">
      <w:pPr>
        <w:tabs>
          <w:tab w:val="left" w:pos="284"/>
        </w:tabs>
        <w:spacing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 xml:space="preserve">Инструкция по заполнению Заявки на участие в </w:t>
      </w:r>
      <w:r w:rsidR="00C96827"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p>
    <w:p w:rsidR="0033168E" w:rsidRPr="00C47FE2"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C47FE2"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C47FE2">
        <w:rPr>
          <w:rFonts w:ascii="Times New Roman" w:eastAsia="Times New Roman" w:hAnsi="Times New Roman" w:cs="Times New Roman"/>
          <w:lang w:eastAsia="ru-RU"/>
        </w:rPr>
        <w:t>их</w:t>
      </w:r>
      <w:r w:rsidRPr="00C47FE2">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C47FE2"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C47FE2"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Все суммы денежных сре</w:t>
      </w:r>
      <w:proofErr w:type="gramStart"/>
      <w:r w:rsidRPr="00C47FE2">
        <w:rPr>
          <w:rFonts w:ascii="Times New Roman" w:eastAsia="Times New Roman" w:hAnsi="Times New Roman" w:cs="Times New Roman"/>
          <w:lang w:eastAsia="ru-RU"/>
        </w:rPr>
        <w:t>дств в д</w:t>
      </w:r>
      <w:proofErr w:type="gramEnd"/>
      <w:r w:rsidRPr="00C47FE2">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C47FE2"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C47FE2">
        <w:rPr>
          <w:rFonts w:ascii="Times New Roman" w:eastAsia="Times New Roman" w:hAnsi="Times New Roman" w:cs="Times New Roman"/>
          <w:lang w:eastAsia="ru-RU"/>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w:t>
      </w:r>
      <w:r w:rsidRPr="00C47FE2">
        <w:rPr>
          <w:rFonts w:ascii="Times New Roman" w:eastAsia="Times New Roman" w:hAnsi="Times New Roman" w:cs="Times New Roman"/>
          <w:lang w:eastAsia="ru-RU"/>
        </w:rPr>
        <w:lastRenderedPageBreak/>
        <w:t>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C47FE2"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C47FE2"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C47FE2">
        <w:rPr>
          <w:rFonts w:ascii="Times New Roman" w:eastAsia="Times New Roman" w:hAnsi="Times New Roman" w:cs="Times New Roman"/>
          <w:b/>
          <w:bCs/>
          <w:lang w:eastAsia="ru-RU"/>
        </w:rPr>
        <w:t xml:space="preserve">Порядок подачи и отзыва заявки на участие в </w:t>
      </w:r>
      <w:r w:rsidR="00895653" w:rsidRPr="00C47FE2">
        <w:rPr>
          <w:rFonts w:ascii="Times New Roman" w:eastAsia="Times New Roman" w:hAnsi="Times New Roman" w:cs="Times New Roman"/>
          <w:b/>
          <w:bCs/>
          <w:lang w:eastAsia="ru-RU"/>
        </w:rPr>
        <w:t xml:space="preserve">запросе </w:t>
      </w:r>
      <w:r w:rsidR="00CE5799">
        <w:rPr>
          <w:rFonts w:ascii="Times New Roman" w:eastAsia="Times New Roman" w:hAnsi="Times New Roman" w:cs="Times New Roman"/>
          <w:b/>
          <w:bCs/>
          <w:lang w:eastAsia="ru-RU"/>
        </w:rPr>
        <w:t>предложений</w:t>
      </w:r>
    </w:p>
    <w:p w:rsidR="008E1491" w:rsidRPr="00C47FE2"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Для участия в </w:t>
      </w:r>
      <w:r w:rsidR="0057454B"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w:t>
      </w:r>
    </w:p>
    <w:p w:rsidR="008E1491" w:rsidRPr="00C47FE2"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xml:space="preserve"> в отношении каждого предмета договора (лота).</w:t>
      </w:r>
    </w:p>
    <w:p w:rsidR="008E1491" w:rsidRPr="00C47FE2"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C47FE2"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Заявка на участие в </w:t>
      </w:r>
      <w:r w:rsidR="0057454B"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C47FE2">
        <w:rPr>
          <w:rFonts w:ascii="Times New Roman" w:eastAsia="Times New Roman" w:hAnsi="Times New Roman" w:cs="Times New Roman"/>
          <w:lang w:eastAsia="ru-RU"/>
        </w:rPr>
        <w:t xml:space="preserve">запросе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w:t>
      </w:r>
    </w:p>
    <w:p w:rsidR="008E1491" w:rsidRPr="00C47FE2"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C47FE2">
        <w:rPr>
          <w:rFonts w:ascii="Times New Roman" w:eastAsia="Times New Roman" w:hAnsi="Times New Roman" w:cs="Times New Roman"/>
          <w:bCs/>
          <w:lang w:eastAsia="ru-RU"/>
        </w:rPr>
        <w:t>процедуры закупки</w:t>
      </w:r>
      <w:r w:rsidRPr="00C47FE2">
        <w:rPr>
          <w:rFonts w:ascii="Times New Roman" w:eastAsia="Times New Roman" w:hAnsi="Times New Roman" w:cs="Times New Roman"/>
          <w:lang w:eastAsia="ru-RU"/>
        </w:rPr>
        <w:t>.</w:t>
      </w:r>
    </w:p>
    <w:p w:rsidR="008E1491" w:rsidRPr="00C47FE2"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C47FE2" w:rsidRDefault="00E21FA4" w:rsidP="00C47FE2">
      <w:pPr>
        <w:tabs>
          <w:tab w:val="left" w:pos="284"/>
        </w:tabs>
        <w:spacing w:after="0"/>
        <w:rPr>
          <w:rFonts w:ascii="Times New Roman" w:eastAsia="Times New Roman" w:hAnsi="Times New Roman" w:cs="Times New Roman"/>
          <w:b/>
          <w:lang w:eastAsia="ru-RU"/>
        </w:rPr>
      </w:pPr>
    </w:p>
    <w:p w:rsidR="009A479C" w:rsidRPr="00C47FE2" w:rsidRDefault="0035535D" w:rsidP="00EB612B">
      <w:pPr>
        <w:tabs>
          <w:tab w:val="left" w:pos="284"/>
        </w:tabs>
        <w:spacing w:after="0"/>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2</w:t>
      </w:r>
      <w:r w:rsidR="009A479C" w:rsidRPr="00C47FE2">
        <w:rPr>
          <w:rFonts w:ascii="Times New Roman" w:eastAsia="Times New Roman" w:hAnsi="Times New Roman" w:cs="Times New Roman"/>
          <w:b/>
          <w:lang w:eastAsia="ru-RU"/>
        </w:rPr>
        <w:t xml:space="preserve">. Дата начала срока подачи заявок на участие в </w:t>
      </w:r>
      <w:r w:rsidR="0057454B"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p>
    <w:p w:rsidR="009A479C" w:rsidRPr="00C47FE2" w:rsidRDefault="009A479C" w:rsidP="00EB612B">
      <w:pPr>
        <w:tabs>
          <w:tab w:val="left" w:pos="284"/>
        </w:tabs>
        <w:spacing w:after="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lang w:eastAsia="ru-RU"/>
        </w:rPr>
        <w:t>«</w:t>
      </w:r>
      <w:r w:rsidR="006E4EBC">
        <w:rPr>
          <w:rFonts w:ascii="Times New Roman" w:eastAsia="Times New Roman" w:hAnsi="Times New Roman" w:cs="Times New Roman"/>
          <w:lang w:eastAsia="ru-RU"/>
        </w:rPr>
        <w:t>12</w:t>
      </w:r>
      <w:r w:rsidRPr="00C47FE2">
        <w:rPr>
          <w:rFonts w:ascii="Times New Roman" w:eastAsia="Times New Roman" w:hAnsi="Times New Roman" w:cs="Times New Roman"/>
          <w:lang w:eastAsia="ru-RU"/>
        </w:rPr>
        <w:t xml:space="preserve">» </w:t>
      </w:r>
      <w:r w:rsidR="006E4EBC">
        <w:rPr>
          <w:rFonts w:ascii="Times New Roman" w:eastAsia="Times New Roman" w:hAnsi="Times New Roman" w:cs="Times New Roman"/>
          <w:lang w:eastAsia="ru-RU"/>
        </w:rPr>
        <w:t>июля</w:t>
      </w:r>
      <w:r w:rsidRPr="00C47FE2">
        <w:rPr>
          <w:rFonts w:ascii="Times New Roman" w:eastAsia="Times New Roman" w:hAnsi="Times New Roman" w:cs="Times New Roman"/>
          <w:lang w:eastAsia="ru-RU"/>
        </w:rPr>
        <w:t xml:space="preserve"> </w:t>
      </w:r>
      <w:r w:rsidR="0010144B">
        <w:rPr>
          <w:rFonts w:ascii="Times New Roman" w:eastAsia="Times New Roman" w:hAnsi="Times New Roman" w:cs="Times New Roman"/>
          <w:lang w:eastAsia="ru-RU"/>
        </w:rPr>
        <w:t>2021</w:t>
      </w:r>
      <w:r w:rsidRPr="00C47FE2">
        <w:rPr>
          <w:rFonts w:ascii="Times New Roman" w:eastAsia="Times New Roman" w:hAnsi="Times New Roman" w:cs="Times New Roman"/>
          <w:lang w:eastAsia="ru-RU"/>
        </w:rPr>
        <w:t xml:space="preserve"> г.</w:t>
      </w:r>
    </w:p>
    <w:p w:rsidR="008E1491" w:rsidRPr="00C47FE2"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3</w:t>
      </w:r>
      <w:r w:rsidR="00FD3C0E" w:rsidRPr="00C47FE2">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p>
    <w:p w:rsidR="008E1491" w:rsidRPr="00C47FE2" w:rsidRDefault="00FD3C0E"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sidRPr="00C47FE2">
        <w:rPr>
          <w:rFonts w:ascii="Times New Roman" w:eastAsia="Times New Roman" w:hAnsi="Times New Roman" w:cs="Times New Roman"/>
          <w:lang w:eastAsia="ru-RU"/>
        </w:rPr>
        <w:t>«</w:t>
      </w:r>
      <w:r w:rsidR="00491DD6">
        <w:rPr>
          <w:rFonts w:ascii="Times New Roman" w:eastAsia="Times New Roman" w:hAnsi="Times New Roman" w:cs="Times New Roman"/>
          <w:lang w:eastAsia="ru-RU"/>
        </w:rPr>
        <w:t>22</w:t>
      </w:r>
      <w:r w:rsidRPr="00C47FE2">
        <w:rPr>
          <w:rFonts w:ascii="Times New Roman" w:eastAsia="Times New Roman" w:hAnsi="Times New Roman" w:cs="Times New Roman"/>
          <w:lang w:eastAsia="ru-RU"/>
        </w:rPr>
        <w:t xml:space="preserve">» </w:t>
      </w:r>
      <w:r w:rsidR="006E4EBC">
        <w:rPr>
          <w:rFonts w:ascii="Times New Roman" w:eastAsia="Times New Roman" w:hAnsi="Times New Roman" w:cs="Times New Roman"/>
          <w:lang w:eastAsia="ru-RU"/>
        </w:rPr>
        <w:t>июля</w:t>
      </w:r>
      <w:r w:rsidR="00E33C63" w:rsidRPr="00E33C63">
        <w:rPr>
          <w:rFonts w:ascii="Times New Roman" w:eastAsia="Times New Roman" w:hAnsi="Times New Roman" w:cs="Times New Roman"/>
          <w:lang w:eastAsia="ru-RU"/>
        </w:rPr>
        <w:t xml:space="preserve"> </w:t>
      </w:r>
      <w:r w:rsidR="0010144B">
        <w:rPr>
          <w:rFonts w:ascii="Times New Roman" w:eastAsia="Times New Roman" w:hAnsi="Times New Roman" w:cs="Times New Roman"/>
          <w:lang w:eastAsia="ru-RU"/>
        </w:rPr>
        <w:t>2021</w:t>
      </w:r>
      <w:r w:rsidRPr="00C47FE2">
        <w:rPr>
          <w:rFonts w:ascii="Times New Roman" w:eastAsia="Times New Roman" w:hAnsi="Times New Roman" w:cs="Times New Roman"/>
          <w:lang w:eastAsia="ru-RU"/>
        </w:rPr>
        <w:t xml:space="preserve"> г., </w:t>
      </w:r>
      <w:r w:rsidR="00842FEE" w:rsidRPr="00C47FE2">
        <w:rPr>
          <w:rFonts w:ascii="Times New Roman" w:eastAsia="Times New Roman" w:hAnsi="Times New Roman" w:cs="Times New Roman"/>
          <w:lang w:eastAsia="ru-RU"/>
        </w:rPr>
        <w:t>10 часов 00 минут (время местное:</w:t>
      </w:r>
      <w:proofErr w:type="gramEnd"/>
      <w:r w:rsidR="00842FEE" w:rsidRPr="00C47FE2">
        <w:rPr>
          <w:rFonts w:ascii="Times New Roman" w:eastAsia="Times New Roman" w:hAnsi="Times New Roman" w:cs="Times New Roman"/>
          <w:lang w:eastAsia="ru-RU"/>
        </w:rPr>
        <w:t xml:space="preserve"> MSK+2 (UTC+5))</w:t>
      </w:r>
    </w:p>
    <w:p w:rsidR="008E1491" w:rsidRPr="00C47FE2"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4</w:t>
      </w:r>
      <w:r w:rsidR="00FD3C0E" w:rsidRPr="00C47FE2">
        <w:rPr>
          <w:rFonts w:ascii="Times New Roman" w:eastAsia="Times New Roman" w:hAnsi="Times New Roman" w:cs="Times New Roman"/>
          <w:b/>
          <w:lang w:eastAsia="ru-RU"/>
        </w:rPr>
        <w:t>. Место</w:t>
      </w:r>
      <w:r w:rsidR="0097706E" w:rsidRPr="00C47FE2">
        <w:rPr>
          <w:rFonts w:ascii="Times New Roman" w:eastAsia="Times New Roman" w:hAnsi="Times New Roman" w:cs="Times New Roman"/>
          <w:b/>
          <w:lang w:eastAsia="ru-RU"/>
        </w:rPr>
        <w:t>,</w:t>
      </w:r>
      <w:r w:rsidR="00FD3C0E" w:rsidRPr="00C47FE2">
        <w:rPr>
          <w:rFonts w:ascii="Times New Roman" w:eastAsia="Times New Roman" w:hAnsi="Times New Roman" w:cs="Times New Roman"/>
          <w:b/>
          <w:lang w:eastAsia="ru-RU"/>
        </w:rPr>
        <w:t xml:space="preserve"> дата</w:t>
      </w:r>
      <w:r w:rsidR="0097706E" w:rsidRPr="00C47FE2">
        <w:rPr>
          <w:rFonts w:ascii="Times New Roman" w:eastAsia="Times New Roman" w:hAnsi="Times New Roman" w:cs="Times New Roman"/>
          <w:b/>
          <w:lang w:eastAsia="ru-RU"/>
        </w:rPr>
        <w:t xml:space="preserve"> и время</w:t>
      </w:r>
      <w:r w:rsidR="00FD3C0E" w:rsidRPr="00C47FE2">
        <w:rPr>
          <w:rFonts w:ascii="Times New Roman" w:eastAsia="Times New Roman" w:hAnsi="Times New Roman" w:cs="Times New Roman"/>
          <w:b/>
          <w:lang w:eastAsia="ru-RU"/>
        </w:rPr>
        <w:t xml:space="preserve"> рассмотрения заявок на участие в </w:t>
      </w:r>
      <w:r w:rsidR="0057454B"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r w:rsidR="0057454B" w:rsidRPr="00C47FE2">
        <w:rPr>
          <w:rFonts w:ascii="Times New Roman" w:eastAsia="Times New Roman" w:hAnsi="Times New Roman" w:cs="Times New Roman"/>
          <w:b/>
          <w:lang w:eastAsia="ru-RU"/>
        </w:rPr>
        <w:t xml:space="preserve"> и подведения итогов </w:t>
      </w:r>
    </w:p>
    <w:p w:rsidR="0097706E" w:rsidRPr="00C47FE2" w:rsidRDefault="0097706E"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sidRPr="00C47FE2">
        <w:rPr>
          <w:rFonts w:ascii="Times New Roman" w:eastAsia="Times New Roman" w:hAnsi="Times New Roman" w:cs="Times New Roman"/>
          <w:lang w:eastAsia="ru-RU"/>
        </w:rPr>
        <w:t>«</w:t>
      </w:r>
      <w:r w:rsidR="00491DD6">
        <w:rPr>
          <w:rFonts w:ascii="Times New Roman" w:eastAsia="Times New Roman" w:hAnsi="Times New Roman" w:cs="Times New Roman"/>
          <w:lang w:eastAsia="ru-RU"/>
        </w:rPr>
        <w:t>23</w:t>
      </w:r>
      <w:r w:rsidRPr="00C47FE2">
        <w:rPr>
          <w:rFonts w:ascii="Times New Roman" w:eastAsia="Times New Roman" w:hAnsi="Times New Roman" w:cs="Times New Roman"/>
          <w:lang w:eastAsia="ru-RU"/>
        </w:rPr>
        <w:t xml:space="preserve">» </w:t>
      </w:r>
      <w:r w:rsidR="006E4EBC">
        <w:rPr>
          <w:rFonts w:ascii="Times New Roman" w:eastAsia="Times New Roman" w:hAnsi="Times New Roman" w:cs="Times New Roman"/>
          <w:lang w:eastAsia="ru-RU"/>
        </w:rPr>
        <w:t>июля</w:t>
      </w:r>
      <w:r w:rsidR="00E33C63" w:rsidRPr="00E33C63">
        <w:rPr>
          <w:rFonts w:ascii="Times New Roman" w:eastAsia="Times New Roman" w:hAnsi="Times New Roman" w:cs="Times New Roman"/>
          <w:lang w:eastAsia="ru-RU"/>
        </w:rPr>
        <w:t xml:space="preserve"> </w:t>
      </w:r>
      <w:r w:rsidR="0010144B">
        <w:rPr>
          <w:rFonts w:ascii="Times New Roman" w:eastAsia="Times New Roman" w:hAnsi="Times New Roman" w:cs="Times New Roman"/>
          <w:lang w:eastAsia="ru-RU"/>
        </w:rPr>
        <w:t>2021</w:t>
      </w:r>
      <w:r w:rsidRPr="00C47FE2">
        <w:rPr>
          <w:rFonts w:ascii="Times New Roman" w:eastAsia="Times New Roman" w:hAnsi="Times New Roman" w:cs="Times New Roman"/>
          <w:lang w:eastAsia="ru-RU"/>
        </w:rPr>
        <w:t xml:space="preserve"> </w:t>
      </w:r>
      <w:r w:rsidR="00842FEE" w:rsidRPr="00C47FE2">
        <w:rPr>
          <w:rFonts w:ascii="Times New Roman" w:eastAsia="Times New Roman" w:hAnsi="Times New Roman" w:cs="Times New Roman"/>
          <w:lang w:eastAsia="ru-RU"/>
        </w:rPr>
        <w:t>г.,</w:t>
      </w:r>
      <w:r w:rsidRPr="00C47FE2">
        <w:rPr>
          <w:rFonts w:ascii="Times New Roman" w:eastAsia="Times New Roman" w:hAnsi="Times New Roman" w:cs="Times New Roman"/>
          <w:lang w:eastAsia="ru-RU"/>
        </w:rPr>
        <w:t xml:space="preserve"> 1</w:t>
      </w:r>
      <w:r w:rsidR="008A4651">
        <w:rPr>
          <w:rFonts w:ascii="Times New Roman" w:eastAsia="Times New Roman" w:hAnsi="Times New Roman" w:cs="Times New Roman"/>
          <w:lang w:eastAsia="ru-RU"/>
        </w:rPr>
        <w:t>4</w:t>
      </w:r>
      <w:r w:rsidRPr="00C47FE2">
        <w:rPr>
          <w:rFonts w:ascii="Times New Roman" w:eastAsia="Times New Roman" w:hAnsi="Times New Roman" w:cs="Times New Roman"/>
          <w:lang w:eastAsia="ru-RU"/>
        </w:rPr>
        <w:t xml:space="preserve"> часов </w:t>
      </w:r>
      <w:r w:rsidR="00EC7F97">
        <w:rPr>
          <w:rFonts w:ascii="Times New Roman" w:eastAsia="Times New Roman" w:hAnsi="Times New Roman" w:cs="Times New Roman"/>
          <w:lang w:eastAsia="ru-RU"/>
        </w:rPr>
        <w:t>0</w:t>
      </w:r>
      <w:r w:rsidRPr="00C47FE2">
        <w:rPr>
          <w:rFonts w:ascii="Times New Roman" w:eastAsia="Times New Roman" w:hAnsi="Times New Roman" w:cs="Times New Roman"/>
          <w:lang w:eastAsia="ru-RU"/>
        </w:rPr>
        <w:t>0 минут (время местное:</w:t>
      </w:r>
      <w:proofErr w:type="gramEnd"/>
      <w:r w:rsidRPr="00C47FE2">
        <w:rPr>
          <w:rFonts w:ascii="Times New Roman" w:eastAsia="Times New Roman" w:hAnsi="Times New Roman" w:cs="Times New Roman"/>
          <w:lang w:eastAsia="ru-RU"/>
        </w:rPr>
        <w:t xml:space="preserve"> MSK+2 (UTC+5)),</w:t>
      </w:r>
    </w:p>
    <w:p w:rsidR="008E1491" w:rsidRPr="00C47FE2"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 </w:t>
      </w:r>
      <w:r w:rsidR="00D61061" w:rsidRPr="00D61061">
        <w:rPr>
          <w:rFonts w:ascii="Times New Roman" w:eastAsia="Times New Roman" w:hAnsi="Times New Roman" w:cs="Times New Roman"/>
          <w:lang w:eastAsia="ru-RU"/>
        </w:rPr>
        <w:t>622051 г. Нижний Тагил ул. Крупской, здание 5Б строение 1</w:t>
      </w:r>
    </w:p>
    <w:p w:rsidR="008E1491" w:rsidRPr="00C47FE2"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5</w:t>
      </w:r>
      <w:r w:rsidR="00FD3C0E" w:rsidRPr="00C47FE2">
        <w:rPr>
          <w:rFonts w:ascii="Times New Roman" w:eastAsia="Times New Roman" w:hAnsi="Times New Roman" w:cs="Times New Roman"/>
          <w:b/>
          <w:lang w:eastAsia="ru-RU"/>
        </w:rPr>
        <w:t xml:space="preserve">. </w:t>
      </w:r>
      <w:r w:rsidR="00F87925" w:rsidRPr="00C47FE2">
        <w:rPr>
          <w:rFonts w:ascii="Times New Roman" w:eastAsia="Times New Roman" w:hAnsi="Times New Roman" w:cs="Times New Roman"/>
          <w:b/>
          <w:lang w:eastAsia="ru-RU"/>
        </w:rPr>
        <w:t xml:space="preserve">Сведения </w:t>
      </w:r>
      <w:proofErr w:type="gramStart"/>
      <w:r w:rsidR="00F87925" w:rsidRPr="00C47FE2">
        <w:rPr>
          <w:rFonts w:ascii="Times New Roman" w:eastAsia="Times New Roman" w:hAnsi="Times New Roman" w:cs="Times New Roman"/>
          <w:b/>
          <w:lang w:eastAsia="ru-RU"/>
        </w:rPr>
        <w:t>о</w:t>
      </w:r>
      <w:proofErr w:type="gramEnd"/>
      <w:r w:rsidR="00BA2B17" w:rsidRPr="00C47FE2">
        <w:rPr>
          <w:rFonts w:ascii="Times New Roman" w:eastAsia="Times New Roman" w:hAnsi="Times New Roman" w:cs="Times New Roman"/>
          <w:b/>
          <w:lang w:eastAsia="ru-RU"/>
        </w:rPr>
        <w:t xml:space="preserve"> </w:t>
      </w:r>
      <w:proofErr w:type="gramStart"/>
      <w:r w:rsidR="00FD3C0E" w:rsidRPr="00C47FE2">
        <w:rPr>
          <w:rFonts w:ascii="Times New Roman" w:eastAsia="Times New Roman" w:hAnsi="Times New Roman" w:cs="Times New Roman"/>
          <w:b/>
          <w:lang w:eastAsia="ru-RU"/>
        </w:rPr>
        <w:t>начальной</w:t>
      </w:r>
      <w:proofErr w:type="gramEnd"/>
      <w:r w:rsidR="00FD3C0E" w:rsidRPr="00C47FE2">
        <w:rPr>
          <w:rFonts w:ascii="Times New Roman" w:eastAsia="Times New Roman" w:hAnsi="Times New Roman" w:cs="Times New Roman"/>
          <w:b/>
          <w:lang w:eastAsia="ru-RU"/>
        </w:rPr>
        <w:t xml:space="preserve"> (максимальной) цены договора (лота)</w:t>
      </w:r>
    </w:p>
    <w:p w:rsidR="006262F3" w:rsidRPr="00C47FE2" w:rsidRDefault="00842FEE" w:rsidP="00EB612B">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Начальная (максимальная) цена договора (лота) </w:t>
      </w:r>
      <w:r w:rsidR="00B167D9" w:rsidRPr="00C47FE2">
        <w:rPr>
          <w:rFonts w:ascii="Times New Roman" w:eastAsia="Times New Roman" w:hAnsi="Times New Roman" w:cs="Times New Roman"/>
          <w:lang w:eastAsia="ru-RU"/>
        </w:rPr>
        <w:t xml:space="preserve">составляет </w:t>
      </w:r>
      <w:r w:rsidR="0010144B" w:rsidRPr="0010144B">
        <w:rPr>
          <w:rFonts w:ascii="Times New Roman" w:eastAsia="Times New Roman" w:hAnsi="Times New Roman" w:cs="Times New Roman"/>
          <w:lang w:eastAsia="ru-RU"/>
        </w:rPr>
        <w:t>2 900 000 (два миллиона девятьсот тыся</w:t>
      </w:r>
      <w:r w:rsidR="0010144B">
        <w:rPr>
          <w:rFonts w:ascii="Times New Roman" w:eastAsia="Times New Roman" w:hAnsi="Times New Roman" w:cs="Times New Roman"/>
          <w:lang w:eastAsia="ru-RU"/>
        </w:rPr>
        <w:t>ч) рублей 00 копеек</w:t>
      </w:r>
      <w:r w:rsidR="00EC7F97" w:rsidRPr="00F72191">
        <w:rPr>
          <w:rFonts w:ascii="Times New Roman" w:eastAsia="Times New Roman" w:hAnsi="Times New Roman" w:cs="Times New Roman"/>
          <w:lang w:eastAsia="ru-RU"/>
        </w:rPr>
        <w:t>.</w:t>
      </w:r>
    </w:p>
    <w:p w:rsidR="008E1491" w:rsidRPr="00C47FE2"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Цена договора, заключаем</w:t>
      </w:r>
      <w:r w:rsidR="00D3158B" w:rsidRPr="00C47FE2">
        <w:rPr>
          <w:rFonts w:ascii="Times New Roman" w:eastAsia="Times New Roman" w:hAnsi="Times New Roman" w:cs="Times New Roman"/>
          <w:b/>
          <w:lang w:eastAsia="ru-RU"/>
        </w:rPr>
        <w:t>ого</w:t>
      </w:r>
      <w:r w:rsidRPr="00C47FE2">
        <w:rPr>
          <w:rFonts w:ascii="Times New Roman" w:eastAsia="Times New Roman" w:hAnsi="Times New Roman" w:cs="Times New Roman"/>
          <w:b/>
          <w:lang w:eastAsia="ru-RU"/>
        </w:rPr>
        <w:t xml:space="preserve"> с победителем запроса </w:t>
      </w:r>
      <w:r w:rsidR="00CE5799">
        <w:rPr>
          <w:rFonts w:ascii="Times New Roman" w:eastAsia="Times New Roman" w:hAnsi="Times New Roman" w:cs="Times New Roman"/>
          <w:b/>
          <w:lang w:eastAsia="ru-RU"/>
        </w:rPr>
        <w:t>предложений</w:t>
      </w:r>
      <w:r w:rsidRPr="00C47FE2">
        <w:rPr>
          <w:rFonts w:ascii="Times New Roman" w:eastAsia="Times New Roman" w:hAnsi="Times New Roman" w:cs="Times New Roman"/>
          <w:b/>
          <w:lang w:eastAsia="ru-RU"/>
        </w:rPr>
        <w:t xml:space="preserve">, является фиксированной (изменению не подлежит) и </w:t>
      </w:r>
      <w:r w:rsidRPr="00416AB0">
        <w:rPr>
          <w:rFonts w:ascii="Times New Roman" w:eastAsia="Times New Roman" w:hAnsi="Times New Roman" w:cs="Times New Roman"/>
          <w:b/>
          <w:lang w:eastAsia="ru-RU"/>
        </w:rPr>
        <w:t>составляет</w:t>
      </w:r>
      <w:r w:rsidR="00A4678C" w:rsidRPr="00A4678C">
        <w:rPr>
          <w:rFonts w:ascii="Times New Roman" w:eastAsia="Times New Roman" w:hAnsi="Times New Roman" w:cs="Times New Roman"/>
          <w:b/>
          <w:lang w:eastAsia="ru-RU"/>
        </w:rPr>
        <w:t xml:space="preserve"> </w:t>
      </w:r>
      <w:r w:rsidR="0010144B" w:rsidRPr="0010144B">
        <w:rPr>
          <w:rFonts w:ascii="Times New Roman" w:eastAsia="Times New Roman" w:hAnsi="Times New Roman" w:cs="Times New Roman"/>
          <w:b/>
          <w:lang w:eastAsia="ru-RU"/>
        </w:rPr>
        <w:t>2 900 000 (два миллиона девятьсот тыся</w:t>
      </w:r>
      <w:r w:rsidR="0010144B">
        <w:rPr>
          <w:rFonts w:ascii="Times New Roman" w:eastAsia="Times New Roman" w:hAnsi="Times New Roman" w:cs="Times New Roman"/>
          <w:b/>
          <w:lang w:eastAsia="ru-RU"/>
        </w:rPr>
        <w:t>ч) рублей 00 копеек</w:t>
      </w:r>
      <w:r w:rsidR="00F72191" w:rsidRPr="00416AB0">
        <w:rPr>
          <w:rFonts w:ascii="Times New Roman" w:eastAsia="Times New Roman" w:hAnsi="Times New Roman" w:cs="Times New Roman"/>
          <w:b/>
          <w:lang w:eastAsia="ru-RU"/>
        </w:rPr>
        <w:t>.</w:t>
      </w: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158B">
        <w:rPr>
          <w:rFonts w:ascii="Times New Roman" w:eastAsia="Times New Roman" w:hAnsi="Times New Roman" w:cs="Times New Roman"/>
          <w:sz w:val="24"/>
          <w:szCs w:val="24"/>
          <w:lang w:eastAsia="ru-RU"/>
        </w:rPr>
        <w:t>Начальная (максимальная) цена предложения включает в себя:</w:t>
      </w:r>
    </w:p>
    <w:p w:rsidR="00D3158B" w:rsidRPr="00D3158B" w:rsidRDefault="00D3158B" w:rsidP="00C47F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Таблица №1</w:t>
      </w:r>
    </w:p>
    <w:tbl>
      <w:tblPr>
        <w:tblStyle w:val="affa"/>
        <w:tblW w:w="10491" w:type="dxa"/>
        <w:tblInd w:w="108" w:type="dxa"/>
        <w:tblLook w:val="04A0" w:firstRow="1" w:lastRow="0" w:firstColumn="1" w:lastColumn="0" w:noHBand="0" w:noVBand="1"/>
      </w:tblPr>
      <w:tblGrid>
        <w:gridCol w:w="426"/>
        <w:gridCol w:w="4723"/>
        <w:gridCol w:w="1717"/>
        <w:gridCol w:w="1880"/>
        <w:gridCol w:w="1745"/>
      </w:tblGrid>
      <w:tr w:rsidR="00E21FA4" w:rsidRPr="0076050C" w:rsidTr="00C74B4B">
        <w:trPr>
          <w:trHeight w:val="630"/>
        </w:trPr>
        <w:tc>
          <w:tcPr>
            <w:tcW w:w="10491" w:type="dxa"/>
            <w:gridSpan w:val="5"/>
            <w:vAlign w:val="center"/>
          </w:tcPr>
          <w:p w:rsidR="00E21FA4" w:rsidRPr="00C47FE2" w:rsidRDefault="00E21FA4" w:rsidP="00C47FE2">
            <w:pPr>
              <w:ind w:firstLine="0"/>
              <w:jc w:val="center"/>
              <w:rPr>
                <w:rFonts w:ascii="Times New Roman" w:hAnsi="Times New Roman"/>
                <w:sz w:val="22"/>
                <w:szCs w:val="22"/>
              </w:rPr>
            </w:pPr>
            <w:r w:rsidRPr="00C47FE2">
              <w:rPr>
                <w:rFonts w:ascii="Times New Roman" w:hAnsi="Times New Roman"/>
                <w:sz w:val="22"/>
                <w:szCs w:val="22"/>
              </w:rPr>
              <w:t>Прейскурант начальных (максимальных) цен на выполнение работ по предмету закупки</w:t>
            </w:r>
          </w:p>
        </w:tc>
      </w:tr>
      <w:tr w:rsidR="00E21FA4" w:rsidRPr="0076050C" w:rsidTr="00C74B4B">
        <w:trPr>
          <w:trHeight w:val="630"/>
        </w:trPr>
        <w:tc>
          <w:tcPr>
            <w:tcW w:w="426" w:type="dxa"/>
            <w:vAlign w:val="center"/>
            <w:hideMark/>
          </w:tcPr>
          <w:p w:rsidR="00E21FA4" w:rsidRPr="00C47FE2" w:rsidRDefault="00E21FA4" w:rsidP="00E57BE8">
            <w:pPr>
              <w:ind w:firstLine="0"/>
              <w:jc w:val="center"/>
              <w:rPr>
                <w:rFonts w:ascii="Times New Roman" w:hAnsi="Times New Roman"/>
                <w:sz w:val="22"/>
                <w:szCs w:val="22"/>
              </w:rPr>
            </w:pPr>
            <w:r w:rsidRPr="00C47FE2">
              <w:rPr>
                <w:rFonts w:ascii="Times New Roman" w:hAnsi="Times New Roman"/>
                <w:sz w:val="22"/>
                <w:szCs w:val="22"/>
              </w:rPr>
              <w:t>№</w:t>
            </w:r>
          </w:p>
        </w:tc>
        <w:tc>
          <w:tcPr>
            <w:tcW w:w="4723" w:type="dxa"/>
            <w:vAlign w:val="center"/>
            <w:hideMark/>
          </w:tcPr>
          <w:p w:rsidR="00E21FA4" w:rsidRPr="00C47FE2" w:rsidRDefault="00E21FA4" w:rsidP="00C47FE2">
            <w:pPr>
              <w:ind w:firstLine="0"/>
              <w:jc w:val="center"/>
              <w:rPr>
                <w:rFonts w:ascii="Times New Roman" w:hAnsi="Times New Roman"/>
                <w:sz w:val="22"/>
                <w:szCs w:val="22"/>
              </w:rPr>
            </w:pPr>
            <w:r w:rsidRPr="00C47FE2">
              <w:rPr>
                <w:rFonts w:ascii="Times New Roman" w:hAnsi="Times New Roman"/>
                <w:sz w:val="22"/>
                <w:szCs w:val="22"/>
              </w:rPr>
              <w:t>Наименование работы</w:t>
            </w:r>
          </w:p>
        </w:tc>
        <w:tc>
          <w:tcPr>
            <w:tcW w:w="1717" w:type="dxa"/>
            <w:vAlign w:val="center"/>
            <w:hideMark/>
          </w:tcPr>
          <w:p w:rsidR="00E21FA4" w:rsidRPr="00C47FE2" w:rsidRDefault="00E21FA4" w:rsidP="00C47FE2">
            <w:pPr>
              <w:ind w:firstLine="0"/>
              <w:jc w:val="center"/>
              <w:rPr>
                <w:rFonts w:ascii="Times New Roman" w:hAnsi="Times New Roman"/>
                <w:sz w:val="22"/>
                <w:szCs w:val="22"/>
              </w:rPr>
            </w:pPr>
            <w:r w:rsidRPr="00C47FE2">
              <w:rPr>
                <w:rFonts w:ascii="Times New Roman" w:hAnsi="Times New Roman"/>
                <w:sz w:val="22"/>
                <w:szCs w:val="22"/>
              </w:rPr>
              <w:t>Номер локального сметного расчета</w:t>
            </w:r>
          </w:p>
        </w:tc>
        <w:tc>
          <w:tcPr>
            <w:tcW w:w="1880" w:type="dxa"/>
            <w:vAlign w:val="center"/>
            <w:hideMark/>
          </w:tcPr>
          <w:p w:rsidR="00E21FA4" w:rsidRPr="00C47FE2" w:rsidRDefault="00E21FA4" w:rsidP="00872C06">
            <w:pPr>
              <w:ind w:firstLine="0"/>
              <w:jc w:val="center"/>
              <w:rPr>
                <w:rFonts w:ascii="Times New Roman" w:hAnsi="Times New Roman"/>
                <w:sz w:val="22"/>
                <w:szCs w:val="22"/>
              </w:rPr>
            </w:pPr>
            <w:r w:rsidRPr="00C47FE2">
              <w:rPr>
                <w:rFonts w:ascii="Times New Roman" w:hAnsi="Times New Roman"/>
                <w:sz w:val="22"/>
                <w:szCs w:val="22"/>
              </w:rPr>
              <w:t xml:space="preserve">Стоимость, руб. </w:t>
            </w:r>
            <w:r w:rsidR="00416AB0">
              <w:rPr>
                <w:rFonts w:ascii="Times New Roman" w:hAnsi="Times New Roman"/>
                <w:sz w:val="22"/>
                <w:szCs w:val="22"/>
                <w:lang w:val="en-US"/>
              </w:rPr>
              <w:t>c</w:t>
            </w:r>
            <w:r w:rsidR="00416AB0" w:rsidRPr="00416AB0">
              <w:rPr>
                <w:rFonts w:ascii="Times New Roman" w:hAnsi="Times New Roman"/>
                <w:sz w:val="22"/>
                <w:szCs w:val="22"/>
              </w:rPr>
              <w:t xml:space="preserve"> </w:t>
            </w:r>
            <w:r w:rsidRPr="00C47FE2">
              <w:rPr>
                <w:rFonts w:ascii="Times New Roman" w:hAnsi="Times New Roman"/>
                <w:sz w:val="22"/>
                <w:szCs w:val="22"/>
              </w:rPr>
              <w:t>учет</w:t>
            </w:r>
            <w:r w:rsidR="00416AB0">
              <w:rPr>
                <w:rFonts w:ascii="Times New Roman" w:hAnsi="Times New Roman"/>
                <w:sz w:val="22"/>
                <w:szCs w:val="22"/>
              </w:rPr>
              <w:t>ом</w:t>
            </w:r>
            <w:r w:rsidRPr="00C47FE2">
              <w:rPr>
                <w:rFonts w:ascii="Times New Roman" w:hAnsi="Times New Roman"/>
                <w:sz w:val="22"/>
                <w:szCs w:val="22"/>
              </w:rPr>
              <w:t xml:space="preserve"> </w:t>
            </w:r>
            <w:r w:rsidR="00B86F33">
              <w:rPr>
                <w:rFonts w:ascii="Times New Roman" w:hAnsi="Times New Roman"/>
                <w:sz w:val="22"/>
                <w:szCs w:val="22"/>
              </w:rPr>
              <w:t>для участников с общей системой налогообложения</w:t>
            </w:r>
          </w:p>
        </w:tc>
        <w:tc>
          <w:tcPr>
            <w:tcW w:w="1745" w:type="dxa"/>
            <w:vAlign w:val="center"/>
            <w:hideMark/>
          </w:tcPr>
          <w:p w:rsidR="00E21FA4" w:rsidRPr="00C47FE2" w:rsidRDefault="00E21FA4" w:rsidP="00FE7048">
            <w:pPr>
              <w:ind w:firstLine="0"/>
              <w:jc w:val="center"/>
              <w:rPr>
                <w:rFonts w:ascii="Times New Roman" w:hAnsi="Times New Roman"/>
                <w:sz w:val="22"/>
                <w:szCs w:val="22"/>
              </w:rPr>
            </w:pPr>
            <w:r w:rsidRPr="00C47FE2">
              <w:rPr>
                <w:rFonts w:ascii="Times New Roman" w:hAnsi="Times New Roman"/>
                <w:sz w:val="22"/>
                <w:szCs w:val="22"/>
              </w:rPr>
              <w:t xml:space="preserve">Стоимость, руб. </w:t>
            </w:r>
            <w:r w:rsidR="00FE7048">
              <w:rPr>
                <w:rFonts w:ascii="Times New Roman" w:hAnsi="Times New Roman"/>
                <w:sz w:val="22"/>
                <w:szCs w:val="22"/>
              </w:rPr>
              <w:t>для участников применяющих УСН</w:t>
            </w:r>
          </w:p>
        </w:tc>
      </w:tr>
      <w:tr w:rsidR="00E21FA4" w:rsidRPr="0076050C" w:rsidTr="00C74B4B">
        <w:trPr>
          <w:trHeight w:val="300"/>
        </w:trPr>
        <w:tc>
          <w:tcPr>
            <w:tcW w:w="426" w:type="dxa"/>
            <w:noWrap/>
            <w:vAlign w:val="center"/>
          </w:tcPr>
          <w:p w:rsidR="00E21FA4" w:rsidRPr="00C74B4B" w:rsidRDefault="00E21FA4" w:rsidP="00C74B4B">
            <w:pPr>
              <w:pStyle w:val="af4"/>
              <w:numPr>
                <w:ilvl w:val="0"/>
                <w:numId w:val="45"/>
              </w:numPr>
              <w:ind w:left="34" w:firstLine="0"/>
              <w:rPr>
                <w:rFonts w:ascii="Times New Roman" w:hAnsi="Times New Roman"/>
              </w:rPr>
            </w:pPr>
          </w:p>
        </w:tc>
        <w:tc>
          <w:tcPr>
            <w:tcW w:w="4723" w:type="dxa"/>
            <w:vAlign w:val="center"/>
            <w:hideMark/>
          </w:tcPr>
          <w:p w:rsidR="00E21FA4" w:rsidRPr="00C47FE2" w:rsidRDefault="00E57BE8" w:rsidP="00BD4F4D">
            <w:pPr>
              <w:ind w:firstLine="0"/>
              <w:jc w:val="left"/>
              <w:rPr>
                <w:rFonts w:ascii="Times New Roman" w:hAnsi="Times New Roman"/>
                <w:sz w:val="22"/>
                <w:szCs w:val="22"/>
              </w:rPr>
            </w:pPr>
            <w:r w:rsidRPr="00E57BE8">
              <w:rPr>
                <w:rFonts w:ascii="Times New Roman" w:hAnsi="Times New Roman"/>
                <w:sz w:val="22"/>
                <w:szCs w:val="22"/>
              </w:rPr>
              <w:t xml:space="preserve">Восстановление </w:t>
            </w:r>
            <w:proofErr w:type="spellStart"/>
            <w:proofErr w:type="gramStart"/>
            <w:r w:rsidRPr="00E57BE8">
              <w:rPr>
                <w:rFonts w:ascii="Times New Roman" w:hAnsi="Times New Roman"/>
                <w:sz w:val="22"/>
                <w:szCs w:val="22"/>
              </w:rPr>
              <w:t>асфальто</w:t>
            </w:r>
            <w:proofErr w:type="spellEnd"/>
            <w:r w:rsidRPr="00E57BE8">
              <w:rPr>
                <w:rFonts w:ascii="Times New Roman" w:hAnsi="Times New Roman"/>
                <w:sz w:val="22"/>
                <w:szCs w:val="22"/>
              </w:rPr>
              <w:t>-бетонного</w:t>
            </w:r>
            <w:proofErr w:type="gramEnd"/>
            <w:r w:rsidRPr="00E57BE8">
              <w:rPr>
                <w:rFonts w:ascii="Times New Roman" w:hAnsi="Times New Roman"/>
                <w:sz w:val="22"/>
                <w:szCs w:val="22"/>
              </w:rPr>
              <w:t xml:space="preserve"> покрытия проезжей части с подготовкой оснований </w:t>
            </w:r>
            <w:r w:rsidR="00292900" w:rsidRPr="00292900">
              <w:rPr>
                <w:rFonts w:ascii="Times New Roman" w:hAnsi="Times New Roman"/>
                <w:sz w:val="22"/>
                <w:szCs w:val="22"/>
              </w:rPr>
              <w:t>(10м</w:t>
            </w:r>
            <w:r w:rsidR="00292900" w:rsidRPr="00D61061">
              <w:rPr>
                <w:rFonts w:ascii="Times New Roman" w:hAnsi="Times New Roman"/>
                <w:sz w:val="22"/>
                <w:szCs w:val="22"/>
                <w:vertAlign w:val="superscript"/>
              </w:rPr>
              <w:t>2</w:t>
            </w:r>
            <w:r w:rsidR="00292900" w:rsidRPr="00292900">
              <w:rPr>
                <w:rFonts w:ascii="Times New Roman" w:hAnsi="Times New Roman"/>
                <w:sz w:val="22"/>
                <w:szCs w:val="22"/>
              </w:rPr>
              <w:t>).</w:t>
            </w:r>
          </w:p>
        </w:tc>
        <w:tc>
          <w:tcPr>
            <w:tcW w:w="1717" w:type="dxa"/>
            <w:noWrap/>
            <w:vAlign w:val="center"/>
            <w:hideMark/>
          </w:tcPr>
          <w:p w:rsidR="00E21FA4" w:rsidRDefault="0010144B" w:rsidP="0010144B">
            <w:pPr>
              <w:ind w:firstLine="0"/>
              <w:jc w:val="center"/>
              <w:rPr>
                <w:rFonts w:ascii="Times New Roman" w:hAnsi="Times New Roman"/>
                <w:sz w:val="22"/>
                <w:szCs w:val="22"/>
              </w:rPr>
            </w:pPr>
            <w:r>
              <w:rPr>
                <w:rFonts w:ascii="Times New Roman" w:hAnsi="Times New Roman"/>
                <w:sz w:val="22"/>
                <w:szCs w:val="22"/>
              </w:rPr>
              <w:t>01</w:t>
            </w:r>
            <w:r w:rsidR="00292900" w:rsidRPr="00292900">
              <w:rPr>
                <w:rFonts w:ascii="Times New Roman" w:hAnsi="Times New Roman"/>
                <w:sz w:val="22"/>
                <w:szCs w:val="22"/>
              </w:rPr>
              <w:t>.</w:t>
            </w:r>
            <w:r>
              <w:rPr>
                <w:rFonts w:ascii="Times New Roman" w:hAnsi="Times New Roman"/>
                <w:sz w:val="22"/>
                <w:szCs w:val="22"/>
              </w:rPr>
              <w:t>04</w:t>
            </w:r>
            <w:r w:rsidR="00292900" w:rsidRPr="00292900">
              <w:rPr>
                <w:rFonts w:ascii="Times New Roman" w:hAnsi="Times New Roman"/>
                <w:sz w:val="22"/>
                <w:szCs w:val="22"/>
              </w:rPr>
              <w:t>.</w:t>
            </w:r>
            <w:r w:rsidR="00D61061">
              <w:rPr>
                <w:rFonts w:ascii="Times New Roman" w:hAnsi="Times New Roman"/>
                <w:sz w:val="22"/>
                <w:szCs w:val="22"/>
              </w:rPr>
              <w:t>2</w:t>
            </w:r>
            <w:r>
              <w:rPr>
                <w:rFonts w:ascii="Times New Roman" w:hAnsi="Times New Roman"/>
                <w:sz w:val="22"/>
                <w:szCs w:val="22"/>
              </w:rPr>
              <w:t>1</w:t>
            </w:r>
          </w:p>
          <w:p w:rsidR="00E6590A" w:rsidRPr="00C47FE2" w:rsidRDefault="00E6590A" w:rsidP="0010144B">
            <w:pPr>
              <w:ind w:firstLine="0"/>
              <w:jc w:val="center"/>
              <w:rPr>
                <w:rFonts w:ascii="Times New Roman" w:hAnsi="Times New Roman"/>
                <w:sz w:val="22"/>
                <w:szCs w:val="22"/>
              </w:rPr>
            </w:pPr>
            <w:r w:rsidRPr="00E6590A">
              <w:rPr>
                <w:rFonts w:ascii="Times New Roman" w:hAnsi="Times New Roman"/>
                <w:sz w:val="22"/>
                <w:szCs w:val="22"/>
              </w:rPr>
              <w:t>01/1.04.21</w:t>
            </w:r>
          </w:p>
        </w:tc>
        <w:tc>
          <w:tcPr>
            <w:tcW w:w="1880" w:type="dxa"/>
            <w:noWrap/>
            <w:vAlign w:val="center"/>
            <w:hideMark/>
          </w:tcPr>
          <w:p w:rsidR="00E21FA4" w:rsidRPr="00C47FE2" w:rsidRDefault="0010144B" w:rsidP="00872C06">
            <w:pPr>
              <w:ind w:firstLine="0"/>
              <w:jc w:val="right"/>
              <w:rPr>
                <w:rFonts w:ascii="Times New Roman" w:hAnsi="Times New Roman"/>
                <w:sz w:val="22"/>
                <w:szCs w:val="22"/>
              </w:rPr>
            </w:pPr>
            <w:r w:rsidRPr="0010144B">
              <w:rPr>
                <w:rFonts w:ascii="Times New Roman" w:hAnsi="Times New Roman"/>
                <w:sz w:val="22"/>
                <w:szCs w:val="22"/>
              </w:rPr>
              <w:t>16 022,40</w:t>
            </w:r>
          </w:p>
        </w:tc>
        <w:tc>
          <w:tcPr>
            <w:tcW w:w="1745" w:type="dxa"/>
            <w:noWrap/>
            <w:vAlign w:val="center"/>
            <w:hideMark/>
          </w:tcPr>
          <w:p w:rsidR="00E21FA4" w:rsidRPr="00C47FE2" w:rsidRDefault="00872C06" w:rsidP="00872C06">
            <w:pPr>
              <w:ind w:firstLine="0"/>
              <w:jc w:val="right"/>
              <w:rPr>
                <w:rFonts w:ascii="Times New Roman" w:hAnsi="Times New Roman"/>
                <w:sz w:val="22"/>
                <w:szCs w:val="22"/>
              </w:rPr>
            </w:pPr>
            <w:r>
              <w:rPr>
                <w:rFonts w:ascii="Times New Roman" w:hAnsi="Times New Roman"/>
                <w:sz w:val="22"/>
                <w:szCs w:val="22"/>
              </w:rPr>
              <w:t>15 615,80</w:t>
            </w:r>
          </w:p>
        </w:tc>
      </w:tr>
      <w:tr w:rsidR="00872C06" w:rsidRPr="0076050C" w:rsidTr="00C74B4B">
        <w:trPr>
          <w:trHeight w:val="600"/>
        </w:trPr>
        <w:tc>
          <w:tcPr>
            <w:tcW w:w="426" w:type="dxa"/>
            <w:noWrap/>
            <w:vAlign w:val="center"/>
          </w:tcPr>
          <w:p w:rsidR="00872C06" w:rsidRPr="00C74B4B" w:rsidRDefault="00872C06" w:rsidP="00C74B4B">
            <w:pPr>
              <w:pStyle w:val="af4"/>
              <w:numPr>
                <w:ilvl w:val="0"/>
                <w:numId w:val="45"/>
              </w:numPr>
              <w:ind w:left="34" w:firstLine="0"/>
              <w:rPr>
                <w:rFonts w:ascii="Times New Roman" w:hAnsi="Times New Roman"/>
              </w:rPr>
            </w:pPr>
          </w:p>
        </w:tc>
        <w:tc>
          <w:tcPr>
            <w:tcW w:w="4723" w:type="dxa"/>
            <w:vAlign w:val="center"/>
            <w:hideMark/>
          </w:tcPr>
          <w:p w:rsidR="00872C06" w:rsidRPr="00C47FE2" w:rsidRDefault="00872C06" w:rsidP="00BD4F4D">
            <w:pPr>
              <w:ind w:firstLine="0"/>
              <w:jc w:val="left"/>
              <w:rPr>
                <w:rFonts w:ascii="Times New Roman" w:hAnsi="Times New Roman"/>
                <w:sz w:val="22"/>
                <w:szCs w:val="22"/>
              </w:rPr>
            </w:pPr>
            <w:r w:rsidRPr="00E57BE8">
              <w:rPr>
                <w:rFonts w:ascii="Times New Roman" w:hAnsi="Times New Roman"/>
                <w:sz w:val="22"/>
                <w:szCs w:val="22"/>
              </w:rPr>
              <w:t xml:space="preserve">Восстановление </w:t>
            </w:r>
            <w:proofErr w:type="spellStart"/>
            <w:proofErr w:type="gramStart"/>
            <w:r w:rsidRPr="00E57BE8">
              <w:rPr>
                <w:rFonts w:ascii="Times New Roman" w:hAnsi="Times New Roman"/>
                <w:sz w:val="22"/>
                <w:szCs w:val="22"/>
              </w:rPr>
              <w:t>асфальто</w:t>
            </w:r>
            <w:proofErr w:type="spellEnd"/>
            <w:r w:rsidRPr="00E57BE8">
              <w:rPr>
                <w:rFonts w:ascii="Times New Roman" w:hAnsi="Times New Roman"/>
                <w:sz w:val="22"/>
                <w:szCs w:val="22"/>
              </w:rPr>
              <w:t>-бетонного</w:t>
            </w:r>
            <w:proofErr w:type="gramEnd"/>
            <w:r w:rsidRPr="00E57BE8">
              <w:rPr>
                <w:rFonts w:ascii="Times New Roman" w:hAnsi="Times New Roman"/>
                <w:sz w:val="22"/>
                <w:szCs w:val="22"/>
              </w:rPr>
              <w:t xml:space="preserve"> покрытия проезжей части по подготовленному основанию с добавлением нового материала </w:t>
            </w:r>
            <w:r w:rsidRPr="00292900">
              <w:rPr>
                <w:rFonts w:ascii="Times New Roman" w:hAnsi="Times New Roman"/>
                <w:sz w:val="22"/>
                <w:szCs w:val="22"/>
              </w:rPr>
              <w:t>(10м</w:t>
            </w:r>
            <w:r w:rsidRPr="00D61061">
              <w:rPr>
                <w:rFonts w:ascii="Times New Roman" w:hAnsi="Times New Roman"/>
                <w:sz w:val="22"/>
                <w:szCs w:val="22"/>
                <w:vertAlign w:val="superscript"/>
              </w:rPr>
              <w:t>2</w:t>
            </w:r>
            <w:r w:rsidRPr="00292900">
              <w:rPr>
                <w:rFonts w:ascii="Times New Roman" w:hAnsi="Times New Roman"/>
                <w:sz w:val="22"/>
                <w:szCs w:val="22"/>
              </w:rPr>
              <w:t>).</w:t>
            </w:r>
          </w:p>
        </w:tc>
        <w:tc>
          <w:tcPr>
            <w:tcW w:w="1717" w:type="dxa"/>
            <w:noWrap/>
            <w:vAlign w:val="center"/>
            <w:hideMark/>
          </w:tcPr>
          <w:p w:rsidR="00872C06" w:rsidRDefault="00E6590A" w:rsidP="00D61061">
            <w:pPr>
              <w:ind w:firstLine="0"/>
              <w:jc w:val="center"/>
              <w:rPr>
                <w:rFonts w:ascii="Times New Roman" w:hAnsi="Times New Roman"/>
                <w:sz w:val="22"/>
                <w:szCs w:val="22"/>
              </w:rPr>
            </w:pPr>
            <w:r w:rsidRPr="00E6590A">
              <w:rPr>
                <w:rFonts w:ascii="Times New Roman" w:hAnsi="Times New Roman"/>
                <w:sz w:val="22"/>
                <w:szCs w:val="22"/>
              </w:rPr>
              <w:t>01.04.21</w:t>
            </w:r>
          </w:p>
          <w:p w:rsidR="00E6590A" w:rsidRPr="00C47FE2" w:rsidRDefault="00E6590A" w:rsidP="00D61061">
            <w:pPr>
              <w:ind w:firstLine="0"/>
              <w:jc w:val="center"/>
              <w:rPr>
                <w:rFonts w:ascii="Times New Roman" w:hAnsi="Times New Roman"/>
                <w:sz w:val="22"/>
                <w:szCs w:val="22"/>
              </w:rPr>
            </w:pPr>
            <w:r w:rsidRPr="00E6590A">
              <w:rPr>
                <w:rFonts w:ascii="Times New Roman" w:hAnsi="Times New Roman"/>
                <w:sz w:val="22"/>
                <w:szCs w:val="22"/>
              </w:rPr>
              <w:t>01/1.04.21</w:t>
            </w:r>
          </w:p>
        </w:tc>
        <w:tc>
          <w:tcPr>
            <w:tcW w:w="1880" w:type="dxa"/>
            <w:noWrap/>
            <w:vAlign w:val="center"/>
            <w:hideMark/>
          </w:tcPr>
          <w:p w:rsidR="00872C06" w:rsidRPr="00872C06" w:rsidRDefault="00872C06" w:rsidP="00F67246">
            <w:pPr>
              <w:ind w:firstLine="0"/>
              <w:jc w:val="right"/>
              <w:rPr>
                <w:rFonts w:ascii="Times New Roman" w:hAnsi="Times New Roman"/>
                <w:color w:val="000000"/>
                <w:sz w:val="22"/>
                <w:szCs w:val="22"/>
              </w:rPr>
            </w:pPr>
            <w:r w:rsidRPr="00872C06">
              <w:rPr>
                <w:rFonts w:ascii="Times New Roman" w:hAnsi="Times New Roman"/>
                <w:color w:val="000000"/>
                <w:sz w:val="22"/>
                <w:szCs w:val="22"/>
              </w:rPr>
              <w:t>10 759,</w:t>
            </w:r>
            <w:r w:rsidR="00F67246">
              <w:rPr>
                <w:rFonts w:ascii="Times New Roman" w:hAnsi="Times New Roman"/>
                <w:color w:val="000000"/>
                <w:sz w:val="22"/>
                <w:szCs w:val="22"/>
              </w:rPr>
              <w:t>20</w:t>
            </w:r>
          </w:p>
        </w:tc>
        <w:tc>
          <w:tcPr>
            <w:tcW w:w="1745" w:type="dxa"/>
            <w:noWrap/>
            <w:vAlign w:val="center"/>
            <w:hideMark/>
          </w:tcPr>
          <w:p w:rsidR="00872C06" w:rsidRPr="00872C06" w:rsidRDefault="00872C06" w:rsidP="00F67246">
            <w:pPr>
              <w:ind w:firstLine="0"/>
              <w:jc w:val="right"/>
              <w:rPr>
                <w:rFonts w:ascii="Times New Roman" w:hAnsi="Times New Roman"/>
                <w:color w:val="000000"/>
                <w:sz w:val="22"/>
                <w:szCs w:val="22"/>
              </w:rPr>
            </w:pPr>
            <w:r w:rsidRPr="00872C06">
              <w:rPr>
                <w:rFonts w:ascii="Times New Roman" w:hAnsi="Times New Roman"/>
                <w:color w:val="000000"/>
                <w:sz w:val="22"/>
                <w:szCs w:val="22"/>
              </w:rPr>
              <w:t>10 402,8</w:t>
            </w:r>
            <w:r w:rsidR="00F67246">
              <w:rPr>
                <w:rFonts w:ascii="Times New Roman" w:hAnsi="Times New Roman"/>
                <w:color w:val="000000"/>
                <w:sz w:val="22"/>
                <w:szCs w:val="22"/>
              </w:rPr>
              <w:t>2</w:t>
            </w:r>
          </w:p>
        </w:tc>
      </w:tr>
      <w:tr w:rsidR="00872C06" w:rsidRPr="0076050C" w:rsidTr="00C74B4B">
        <w:trPr>
          <w:trHeight w:val="340"/>
        </w:trPr>
        <w:tc>
          <w:tcPr>
            <w:tcW w:w="426" w:type="dxa"/>
            <w:noWrap/>
            <w:vAlign w:val="center"/>
          </w:tcPr>
          <w:p w:rsidR="00872C06" w:rsidRPr="00C74B4B" w:rsidRDefault="00872C06" w:rsidP="00C74B4B">
            <w:pPr>
              <w:pStyle w:val="af4"/>
              <w:numPr>
                <w:ilvl w:val="0"/>
                <w:numId w:val="45"/>
              </w:numPr>
              <w:ind w:left="34" w:firstLine="0"/>
              <w:rPr>
                <w:rFonts w:ascii="Times New Roman" w:hAnsi="Times New Roman"/>
              </w:rPr>
            </w:pPr>
          </w:p>
        </w:tc>
        <w:tc>
          <w:tcPr>
            <w:tcW w:w="4723" w:type="dxa"/>
            <w:vAlign w:val="center"/>
            <w:hideMark/>
          </w:tcPr>
          <w:p w:rsidR="00872C06" w:rsidRPr="00C47FE2" w:rsidRDefault="00872C06" w:rsidP="00BD4F4D">
            <w:pPr>
              <w:ind w:firstLine="0"/>
              <w:jc w:val="left"/>
              <w:rPr>
                <w:rFonts w:ascii="Times New Roman" w:hAnsi="Times New Roman"/>
                <w:sz w:val="22"/>
                <w:szCs w:val="22"/>
              </w:rPr>
            </w:pPr>
            <w:r w:rsidRPr="00E57BE8">
              <w:rPr>
                <w:rFonts w:ascii="Times New Roman" w:hAnsi="Times New Roman"/>
                <w:sz w:val="22"/>
                <w:szCs w:val="22"/>
              </w:rPr>
              <w:t xml:space="preserve">Восстановление </w:t>
            </w:r>
            <w:proofErr w:type="spellStart"/>
            <w:proofErr w:type="gramStart"/>
            <w:r w:rsidRPr="00E57BE8">
              <w:rPr>
                <w:rFonts w:ascii="Times New Roman" w:hAnsi="Times New Roman"/>
                <w:sz w:val="22"/>
                <w:szCs w:val="22"/>
              </w:rPr>
              <w:t>асфальто</w:t>
            </w:r>
            <w:proofErr w:type="spellEnd"/>
            <w:r w:rsidRPr="00E57BE8">
              <w:rPr>
                <w:rFonts w:ascii="Times New Roman" w:hAnsi="Times New Roman"/>
                <w:sz w:val="22"/>
                <w:szCs w:val="22"/>
              </w:rPr>
              <w:t>-бетонного</w:t>
            </w:r>
            <w:proofErr w:type="gramEnd"/>
            <w:r w:rsidRPr="00E57BE8">
              <w:rPr>
                <w:rFonts w:ascii="Times New Roman" w:hAnsi="Times New Roman"/>
                <w:sz w:val="22"/>
                <w:szCs w:val="22"/>
              </w:rPr>
              <w:t xml:space="preserve"> покрытия проезжей части по подготовленному основанию без добавления нового материала </w:t>
            </w:r>
            <w:r w:rsidRPr="00292900">
              <w:rPr>
                <w:rFonts w:ascii="Times New Roman" w:hAnsi="Times New Roman"/>
                <w:sz w:val="22"/>
                <w:szCs w:val="22"/>
              </w:rPr>
              <w:t>(10м</w:t>
            </w:r>
            <w:r w:rsidRPr="00D61061">
              <w:rPr>
                <w:rFonts w:ascii="Times New Roman" w:hAnsi="Times New Roman"/>
                <w:sz w:val="22"/>
                <w:szCs w:val="22"/>
                <w:vertAlign w:val="superscript"/>
              </w:rPr>
              <w:t>2</w:t>
            </w:r>
            <w:r w:rsidRPr="00292900">
              <w:rPr>
                <w:rFonts w:ascii="Times New Roman" w:hAnsi="Times New Roman"/>
                <w:sz w:val="22"/>
                <w:szCs w:val="22"/>
              </w:rPr>
              <w:t>)</w:t>
            </w:r>
            <w:r>
              <w:rPr>
                <w:rFonts w:ascii="Times New Roman" w:hAnsi="Times New Roman"/>
                <w:sz w:val="22"/>
                <w:szCs w:val="22"/>
              </w:rPr>
              <w:t>.</w:t>
            </w:r>
          </w:p>
        </w:tc>
        <w:tc>
          <w:tcPr>
            <w:tcW w:w="1717" w:type="dxa"/>
            <w:noWrap/>
            <w:vAlign w:val="center"/>
            <w:hideMark/>
          </w:tcPr>
          <w:p w:rsidR="00872C06" w:rsidRDefault="00E6590A" w:rsidP="00D61061">
            <w:pPr>
              <w:ind w:firstLine="0"/>
              <w:jc w:val="center"/>
              <w:rPr>
                <w:rFonts w:ascii="Times New Roman" w:hAnsi="Times New Roman"/>
                <w:sz w:val="22"/>
                <w:szCs w:val="22"/>
              </w:rPr>
            </w:pPr>
            <w:r w:rsidRPr="00E6590A">
              <w:rPr>
                <w:rFonts w:ascii="Times New Roman" w:hAnsi="Times New Roman"/>
                <w:sz w:val="22"/>
                <w:szCs w:val="22"/>
              </w:rPr>
              <w:t>01.04.21</w:t>
            </w:r>
          </w:p>
          <w:p w:rsidR="00E6590A" w:rsidRPr="00C47FE2" w:rsidRDefault="00E6590A" w:rsidP="00D61061">
            <w:pPr>
              <w:ind w:firstLine="0"/>
              <w:jc w:val="center"/>
              <w:rPr>
                <w:rFonts w:ascii="Times New Roman" w:hAnsi="Times New Roman"/>
                <w:sz w:val="22"/>
                <w:szCs w:val="22"/>
              </w:rPr>
            </w:pPr>
            <w:r w:rsidRPr="00E6590A">
              <w:rPr>
                <w:rFonts w:ascii="Times New Roman" w:hAnsi="Times New Roman"/>
                <w:sz w:val="22"/>
                <w:szCs w:val="22"/>
              </w:rPr>
              <w:t>01/1.04.21</w:t>
            </w:r>
          </w:p>
        </w:tc>
        <w:tc>
          <w:tcPr>
            <w:tcW w:w="1880" w:type="dxa"/>
            <w:noWrap/>
            <w:vAlign w:val="center"/>
            <w:hideMark/>
          </w:tcPr>
          <w:p w:rsidR="00872C06" w:rsidRPr="00872C06" w:rsidRDefault="00872C06" w:rsidP="00872C06">
            <w:pPr>
              <w:ind w:firstLine="0"/>
              <w:jc w:val="right"/>
              <w:rPr>
                <w:rFonts w:ascii="Times New Roman" w:hAnsi="Times New Roman"/>
                <w:color w:val="000000"/>
                <w:sz w:val="22"/>
                <w:szCs w:val="22"/>
              </w:rPr>
            </w:pPr>
            <w:r w:rsidRPr="00872C06">
              <w:rPr>
                <w:rFonts w:ascii="Times New Roman" w:hAnsi="Times New Roman"/>
                <w:color w:val="000000"/>
                <w:sz w:val="22"/>
                <w:szCs w:val="22"/>
              </w:rPr>
              <w:t>10 300,80</w:t>
            </w:r>
          </w:p>
        </w:tc>
        <w:tc>
          <w:tcPr>
            <w:tcW w:w="1745" w:type="dxa"/>
            <w:noWrap/>
            <w:vAlign w:val="center"/>
            <w:hideMark/>
          </w:tcPr>
          <w:p w:rsidR="00872C06" w:rsidRPr="00872C06" w:rsidRDefault="00872C06" w:rsidP="00F67246">
            <w:pPr>
              <w:ind w:firstLine="0"/>
              <w:jc w:val="right"/>
              <w:rPr>
                <w:rFonts w:ascii="Times New Roman" w:hAnsi="Times New Roman"/>
                <w:color w:val="000000"/>
                <w:sz w:val="22"/>
                <w:szCs w:val="22"/>
              </w:rPr>
            </w:pPr>
            <w:r w:rsidRPr="00872C06">
              <w:rPr>
                <w:rFonts w:ascii="Times New Roman" w:hAnsi="Times New Roman"/>
                <w:color w:val="000000"/>
                <w:sz w:val="22"/>
                <w:szCs w:val="22"/>
              </w:rPr>
              <w:t>9 946,</w:t>
            </w:r>
            <w:r w:rsidR="00F67246">
              <w:rPr>
                <w:rFonts w:ascii="Times New Roman" w:hAnsi="Times New Roman"/>
                <w:color w:val="000000"/>
                <w:sz w:val="22"/>
                <w:szCs w:val="22"/>
              </w:rPr>
              <w:t>57</w:t>
            </w:r>
          </w:p>
        </w:tc>
      </w:tr>
      <w:tr w:rsidR="00872C06" w:rsidRPr="0076050C" w:rsidTr="00C74B4B">
        <w:trPr>
          <w:trHeight w:val="340"/>
        </w:trPr>
        <w:tc>
          <w:tcPr>
            <w:tcW w:w="426" w:type="dxa"/>
            <w:noWrap/>
            <w:vAlign w:val="center"/>
          </w:tcPr>
          <w:p w:rsidR="00872C06" w:rsidRPr="00C74B4B" w:rsidRDefault="00872C06" w:rsidP="00C74B4B">
            <w:pPr>
              <w:pStyle w:val="af4"/>
              <w:numPr>
                <w:ilvl w:val="0"/>
                <w:numId w:val="45"/>
              </w:numPr>
              <w:ind w:left="34" w:firstLine="0"/>
              <w:rPr>
                <w:rFonts w:ascii="Times New Roman" w:hAnsi="Times New Roman"/>
              </w:rPr>
            </w:pPr>
          </w:p>
        </w:tc>
        <w:tc>
          <w:tcPr>
            <w:tcW w:w="4723" w:type="dxa"/>
            <w:vAlign w:val="center"/>
            <w:hideMark/>
          </w:tcPr>
          <w:p w:rsidR="00872C06" w:rsidRPr="00C47FE2" w:rsidRDefault="00872C06" w:rsidP="006E4EBC">
            <w:pPr>
              <w:ind w:firstLine="0"/>
              <w:jc w:val="left"/>
              <w:rPr>
                <w:rFonts w:ascii="Times New Roman" w:hAnsi="Times New Roman"/>
                <w:sz w:val="22"/>
                <w:szCs w:val="22"/>
              </w:rPr>
            </w:pPr>
            <w:r w:rsidRPr="00E57BE8">
              <w:rPr>
                <w:rFonts w:ascii="Times New Roman" w:hAnsi="Times New Roman"/>
                <w:sz w:val="22"/>
                <w:szCs w:val="22"/>
              </w:rPr>
              <w:t xml:space="preserve">Восстановление </w:t>
            </w:r>
            <w:proofErr w:type="spellStart"/>
            <w:proofErr w:type="gramStart"/>
            <w:r w:rsidRPr="00E57BE8">
              <w:rPr>
                <w:rFonts w:ascii="Times New Roman" w:hAnsi="Times New Roman"/>
                <w:sz w:val="22"/>
                <w:szCs w:val="22"/>
              </w:rPr>
              <w:t>асфальто</w:t>
            </w:r>
            <w:proofErr w:type="spellEnd"/>
            <w:r w:rsidRPr="00E57BE8">
              <w:rPr>
                <w:rFonts w:ascii="Times New Roman" w:hAnsi="Times New Roman"/>
                <w:sz w:val="22"/>
                <w:szCs w:val="22"/>
              </w:rPr>
              <w:t>-бетонного</w:t>
            </w:r>
            <w:proofErr w:type="gramEnd"/>
            <w:r w:rsidRPr="00E57BE8">
              <w:rPr>
                <w:rFonts w:ascii="Times New Roman" w:hAnsi="Times New Roman"/>
                <w:sz w:val="22"/>
                <w:szCs w:val="22"/>
              </w:rPr>
              <w:t xml:space="preserve"> покрытия тротуаров</w:t>
            </w:r>
            <w:r>
              <w:rPr>
                <w:rFonts w:ascii="Times New Roman" w:hAnsi="Times New Roman"/>
                <w:sz w:val="22"/>
                <w:szCs w:val="22"/>
              </w:rPr>
              <w:t xml:space="preserve"> </w:t>
            </w:r>
            <w:r w:rsidRPr="00E57BE8">
              <w:rPr>
                <w:rFonts w:ascii="Times New Roman" w:hAnsi="Times New Roman"/>
                <w:sz w:val="22"/>
                <w:szCs w:val="22"/>
              </w:rPr>
              <w:t xml:space="preserve">с подготовкой оснований </w:t>
            </w:r>
            <w:r w:rsidRPr="00292900">
              <w:rPr>
                <w:rFonts w:ascii="Times New Roman" w:hAnsi="Times New Roman"/>
                <w:sz w:val="22"/>
                <w:szCs w:val="22"/>
              </w:rPr>
              <w:t>(10м</w:t>
            </w:r>
            <w:r w:rsidRPr="00D61061">
              <w:rPr>
                <w:rFonts w:ascii="Times New Roman" w:hAnsi="Times New Roman"/>
                <w:sz w:val="22"/>
                <w:szCs w:val="22"/>
                <w:vertAlign w:val="superscript"/>
              </w:rPr>
              <w:t>2</w:t>
            </w:r>
            <w:r w:rsidRPr="00292900">
              <w:rPr>
                <w:rFonts w:ascii="Times New Roman" w:hAnsi="Times New Roman"/>
                <w:sz w:val="22"/>
                <w:szCs w:val="22"/>
              </w:rPr>
              <w:t>).</w:t>
            </w:r>
          </w:p>
        </w:tc>
        <w:tc>
          <w:tcPr>
            <w:tcW w:w="1717" w:type="dxa"/>
            <w:noWrap/>
            <w:vAlign w:val="center"/>
            <w:hideMark/>
          </w:tcPr>
          <w:p w:rsidR="00E6590A" w:rsidRDefault="00E6590A" w:rsidP="00D61061">
            <w:pPr>
              <w:ind w:firstLine="0"/>
              <w:jc w:val="center"/>
              <w:rPr>
                <w:rFonts w:ascii="Times New Roman" w:hAnsi="Times New Roman"/>
                <w:sz w:val="22"/>
                <w:szCs w:val="22"/>
              </w:rPr>
            </w:pPr>
            <w:r w:rsidRPr="00E6590A">
              <w:rPr>
                <w:rFonts w:ascii="Times New Roman" w:hAnsi="Times New Roman"/>
                <w:sz w:val="22"/>
                <w:szCs w:val="22"/>
              </w:rPr>
              <w:t>02.04.21</w:t>
            </w:r>
          </w:p>
          <w:p w:rsidR="00872C06" w:rsidRPr="00C47FE2" w:rsidRDefault="00E6590A" w:rsidP="00D61061">
            <w:pPr>
              <w:ind w:firstLine="0"/>
              <w:jc w:val="center"/>
              <w:rPr>
                <w:rFonts w:ascii="Times New Roman" w:hAnsi="Times New Roman"/>
                <w:sz w:val="22"/>
                <w:szCs w:val="22"/>
              </w:rPr>
            </w:pPr>
            <w:r w:rsidRPr="00E6590A">
              <w:rPr>
                <w:rFonts w:ascii="Times New Roman" w:hAnsi="Times New Roman"/>
                <w:sz w:val="22"/>
                <w:szCs w:val="22"/>
              </w:rPr>
              <w:t>02/1.04.21</w:t>
            </w:r>
          </w:p>
        </w:tc>
        <w:tc>
          <w:tcPr>
            <w:tcW w:w="1880" w:type="dxa"/>
            <w:noWrap/>
            <w:vAlign w:val="center"/>
            <w:hideMark/>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11 394,00</w:t>
            </w:r>
          </w:p>
        </w:tc>
        <w:tc>
          <w:tcPr>
            <w:tcW w:w="1745" w:type="dxa"/>
            <w:noWrap/>
            <w:vAlign w:val="center"/>
            <w:hideMark/>
          </w:tcPr>
          <w:p w:rsidR="00872C06" w:rsidRPr="00872C06" w:rsidRDefault="00872C06" w:rsidP="00F67246">
            <w:pPr>
              <w:ind w:hanging="16"/>
              <w:jc w:val="right"/>
              <w:rPr>
                <w:rFonts w:ascii="Times New Roman" w:hAnsi="Times New Roman"/>
                <w:color w:val="000000"/>
                <w:sz w:val="22"/>
                <w:szCs w:val="22"/>
              </w:rPr>
            </w:pPr>
            <w:r w:rsidRPr="00872C06">
              <w:rPr>
                <w:rFonts w:ascii="Times New Roman" w:hAnsi="Times New Roman"/>
                <w:color w:val="000000"/>
                <w:sz w:val="22"/>
                <w:szCs w:val="22"/>
              </w:rPr>
              <w:t>10 660,</w:t>
            </w:r>
            <w:r w:rsidR="00F67246">
              <w:rPr>
                <w:rFonts w:ascii="Times New Roman" w:hAnsi="Times New Roman"/>
                <w:color w:val="000000"/>
                <w:sz w:val="22"/>
                <w:szCs w:val="22"/>
              </w:rPr>
              <w:t>48</w:t>
            </w:r>
          </w:p>
        </w:tc>
      </w:tr>
      <w:tr w:rsidR="00872C06" w:rsidRPr="0076050C" w:rsidTr="00C74B4B">
        <w:trPr>
          <w:trHeight w:val="340"/>
        </w:trPr>
        <w:tc>
          <w:tcPr>
            <w:tcW w:w="426" w:type="dxa"/>
            <w:noWrap/>
            <w:vAlign w:val="center"/>
          </w:tcPr>
          <w:p w:rsidR="00872C06" w:rsidRPr="00C74B4B" w:rsidRDefault="00872C06" w:rsidP="00C74B4B">
            <w:pPr>
              <w:pStyle w:val="af4"/>
              <w:numPr>
                <w:ilvl w:val="0"/>
                <w:numId w:val="45"/>
              </w:numPr>
              <w:ind w:left="34" w:firstLine="0"/>
              <w:rPr>
                <w:rFonts w:ascii="Times New Roman" w:hAnsi="Times New Roman"/>
              </w:rPr>
            </w:pPr>
          </w:p>
        </w:tc>
        <w:tc>
          <w:tcPr>
            <w:tcW w:w="4723" w:type="dxa"/>
            <w:vAlign w:val="center"/>
            <w:hideMark/>
          </w:tcPr>
          <w:p w:rsidR="00872C06" w:rsidRPr="00C47FE2" w:rsidRDefault="00872C06" w:rsidP="006E4EBC">
            <w:pPr>
              <w:ind w:firstLine="0"/>
              <w:jc w:val="left"/>
              <w:rPr>
                <w:rFonts w:ascii="Times New Roman" w:hAnsi="Times New Roman"/>
                <w:sz w:val="22"/>
                <w:szCs w:val="22"/>
              </w:rPr>
            </w:pPr>
            <w:r w:rsidRPr="00E57BE8">
              <w:rPr>
                <w:rFonts w:ascii="Times New Roman" w:hAnsi="Times New Roman"/>
                <w:sz w:val="22"/>
                <w:szCs w:val="22"/>
              </w:rPr>
              <w:t xml:space="preserve">Восстановление </w:t>
            </w:r>
            <w:proofErr w:type="spellStart"/>
            <w:proofErr w:type="gramStart"/>
            <w:r w:rsidRPr="00E57BE8">
              <w:rPr>
                <w:rFonts w:ascii="Times New Roman" w:hAnsi="Times New Roman"/>
                <w:sz w:val="22"/>
                <w:szCs w:val="22"/>
              </w:rPr>
              <w:t>асфальто</w:t>
            </w:r>
            <w:proofErr w:type="spellEnd"/>
            <w:r w:rsidRPr="00E57BE8">
              <w:rPr>
                <w:rFonts w:ascii="Times New Roman" w:hAnsi="Times New Roman"/>
                <w:sz w:val="22"/>
                <w:szCs w:val="22"/>
              </w:rPr>
              <w:t>-бетонного</w:t>
            </w:r>
            <w:proofErr w:type="gramEnd"/>
            <w:r w:rsidRPr="00E57BE8">
              <w:rPr>
                <w:rFonts w:ascii="Times New Roman" w:hAnsi="Times New Roman"/>
                <w:sz w:val="22"/>
                <w:szCs w:val="22"/>
              </w:rPr>
              <w:t xml:space="preserve"> покрытия </w:t>
            </w:r>
            <w:r w:rsidRPr="00872C06">
              <w:rPr>
                <w:rFonts w:ascii="Times New Roman" w:hAnsi="Times New Roman"/>
                <w:sz w:val="22"/>
                <w:szCs w:val="22"/>
              </w:rPr>
              <w:t>тротуаров</w:t>
            </w:r>
            <w:r>
              <w:rPr>
                <w:rFonts w:ascii="Times New Roman" w:hAnsi="Times New Roman"/>
                <w:sz w:val="22"/>
                <w:szCs w:val="22"/>
              </w:rPr>
              <w:t xml:space="preserve"> </w:t>
            </w:r>
            <w:r w:rsidRPr="00E57BE8">
              <w:rPr>
                <w:rFonts w:ascii="Times New Roman" w:hAnsi="Times New Roman"/>
                <w:sz w:val="22"/>
                <w:szCs w:val="22"/>
              </w:rPr>
              <w:t xml:space="preserve">по подготовленному основанию с </w:t>
            </w:r>
            <w:r w:rsidRPr="00E57BE8">
              <w:rPr>
                <w:rFonts w:ascii="Times New Roman" w:hAnsi="Times New Roman"/>
                <w:sz w:val="22"/>
                <w:szCs w:val="22"/>
              </w:rPr>
              <w:lastRenderedPageBreak/>
              <w:t xml:space="preserve">добавлением нового материала </w:t>
            </w:r>
            <w:r w:rsidRPr="00292900">
              <w:rPr>
                <w:rFonts w:ascii="Times New Roman" w:hAnsi="Times New Roman"/>
                <w:sz w:val="22"/>
                <w:szCs w:val="22"/>
              </w:rPr>
              <w:t>(10м</w:t>
            </w:r>
            <w:r w:rsidRPr="00D61061">
              <w:rPr>
                <w:rFonts w:ascii="Times New Roman" w:hAnsi="Times New Roman"/>
                <w:sz w:val="22"/>
                <w:szCs w:val="22"/>
                <w:vertAlign w:val="superscript"/>
              </w:rPr>
              <w:t>2</w:t>
            </w:r>
            <w:r w:rsidRPr="00292900">
              <w:rPr>
                <w:rFonts w:ascii="Times New Roman" w:hAnsi="Times New Roman"/>
                <w:sz w:val="22"/>
                <w:szCs w:val="22"/>
              </w:rPr>
              <w:t>).</w:t>
            </w:r>
          </w:p>
        </w:tc>
        <w:tc>
          <w:tcPr>
            <w:tcW w:w="1717" w:type="dxa"/>
            <w:noWrap/>
            <w:vAlign w:val="center"/>
            <w:hideMark/>
          </w:tcPr>
          <w:p w:rsidR="00E6590A" w:rsidRDefault="00E6590A" w:rsidP="00D61061">
            <w:pPr>
              <w:ind w:firstLine="0"/>
              <w:jc w:val="center"/>
              <w:rPr>
                <w:rFonts w:ascii="Times New Roman" w:hAnsi="Times New Roman"/>
                <w:sz w:val="22"/>
                <w:szCs w:val="22"/>
              </w:rPr>
            </w:pPr>
            <w:r w:rsidRPr="00E6590A">
              <w:rPr>
                <w:rFonts w:ascii="Times New Roman" w:hAnsi="Times New Roman"/>
                <w:sz w:val="22"/>
                <w:szCs w:val="22"/>
              </w:rPr>
              <w:lastRenderedPageBreak/>
              <w:t>02.04.21</w:t>
            </w:r>
          </w:p>
          <w:p w:rsidR="00E6590A" w:rsidRPr="00C47FE2" w:rsidRDefault="00E6590A" w:rsidP="00D61061">
            <w:pPr>
              <w:ind w:firstLine="0"/>
              <w:jc w:val="center"/>
              <w:rPr>
                <w:rFonts w:ascii="Times New Roman" w:hAnsi="Times New Roman"/>
                <w:sz w:val="22"/>
                <w:szCs w:val="22"/>
              </w:rPr>
            </w:pPr>
            <w:r w:rsidRPr="00E6590A">
              <w:rPr>
                <w:rFonts w:ascii="Times New Roman" w:hAnsi="Times New Roman"/>
                <w:sz w:val="22"/>
                <w:szCs w:val="22"/>
              </w:rPr>
              <w:t>02/1.04.21</w:t>
            </w:r>
          </w:p>
        </w:tc>
        <w:tc>
          <w:tcPr>
            <w:tcW w:w="1880" w:type="dxa"/>
            <w:noWrap/>
            <w:vAlign w:val="center"/>
            <w:hideMark/>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9 310,80</w:t>
            </w:r>
          </w:p>
        </w:tc>
        <w:tc>
          <w:tcPr>
            <w:tcW w:w="1745" w:type="dxa"/>
            <w:noWrap/>
            <w:vAlign w:val="center"/>
            <w:hideMark/>
          </w:tcPr>
          <w:p w:rsidR="00872C06" w:rsidRPr="00872C06" w:rsidRDefault="00872C06" w:rsidP="00F67246">
            <w:pPr>
              <w:ind w:hanging="16"/>
              <w:jc w:val="right"/>
              <w:rPr>
                <w:rFonts w:ascii="Times New Roman" w:hAnsi="Times New Roman"/>
                <w:color w:val="000000"/>
                <w:sz w:val="22"/>
                <w:szCs w:val="22"/>
              </w:rPr>
            </w:pPr>
            <w:r w:rsidRPr="00872C06">
              <w:rPr>
                <w:rFonts w:ascii="Times New Roman" w:hAnsi="Times New Roman"/>
                <w:color w:val="000000"/>
                <w:sz w:val="22"/>
                <w:szCs w:val="22"/>
              </w:rPr>
              <w:t>8 794,</w:t>
            </w:r>
            <w:r w:rsidR="00F67246">
              <w:rPr>
                <w:rFonts w:ascii="Times New Roman" w:hAnsi="Times New Roman"/>
                <w:color w:val="000000"/>
                <w:sz w:val="22"/>
                <w:szCs w:val="22"/>
              </w:rPr>
              <w:t>12</w:t>
            </w:r>
          </w:p>
        </w:tc>
      </w:tr>
      <w:tr w:rsidR="00872C06" w:rsidRPr="0076050C" w:rsidTr="00C74B4B">
        <w:trPr>
          <w:trHeight w:val="340"/>
        </w:trPr>
        <w:tc>
          <w:tcPr>
            <w:tcW w:w="426" w:type="dxa"/>
            <w:noWrap/>
            <w:vAlign w:val="center"/>
          </w:tcPr>
          <w:p w:rsidR="00872C06" w:rsidRPr="00C74B4B" w:rsidRDefault="00872C06" w:rsidP="00C74B4B">
            <w:pPr>
              <w:pStyle w:val="af4"/>
              <w:numPr>
                <w:ilvl w:val="0"/>
                <w:numId w:val="45"/>
              </w:numPr>
              <w:ind w:left="34" w:firstLine="0"/>
              <w:rPr>
                <w:rFonts w:ascii="Times New Roman" w:hAnsi="Times New Roman"/>
              </w:rPr>
            </w:pPr>
          </w:p>
        </w:tc>
        <w:tc>
          <w:tcPr>
            <w:tcW w:w="4723" w:type="dxa"/>
            <w:vAlign w:val="center"/>
            <w:hideMark/>
          </w:tcPr>
          <w:p w:rsidR="00872C06" w:rsidRPr="00C47FE2" w:rsidRDefault="00872C06" w:rsidP="006E4EBC">
            <w:pPr>
              <w:ind w:firstLine="0"/>
              <w:jc w:val="left"/>
              <w:rPr>
                <w:rFonts w:ascii="Times New Roman" w:hAnsi="Times New Roman"/>
                <w:sz w:val="22"/>
                <w:szCs w:val="22"/>
              </w:rPr>
            </w:pPr>
            <w:r w:rsidRPr="00E57BE8">
              <w:rPr>
                <w:rFonts w:ascii="Times New Roman" w:hAnsi="Times New Roman"/>
                <w:sz w:val="22"/>
                <w:szCs w:val="22"/>
              </w:rPr>
              <w:t xml:space="preserve">Восстановление </w:t>
            </w:r>
            <w:proofErr w:type="spellStart"/>
            <w:proofErr w:type="gramStart"/>
            <w:r w:rsidRPr="00E57BE8">
              <w:rPr>
                <w:rFonts w:ascii="Times New Roman" w:hAnsi="Times New Roman"/>
                <w:sz w:val="22"/>
                <w:szCs w:val="22"/>
              </w:rPr>
              <w:t>асфальто</w:t>
            </w:r>
            <w:proofErr w:type="spellEnd"/>
            <w:r w:rsidRPr="00E57BE8">
              <w:rPr>
                <w:rFonts w:ascii="Times New Roman" w:hAnsi="Times New Roman"/>
                <w:sz w:val="22"/>
                <w:szCs w:val="22"/>
              </w:rPr>
              <w:t>-бетонного</w:t>
            </w:r>
            <w:proofErr w:type="gramEnd"/>
            <w:r w:rsidRPr="00E57BE8">
              <w:rPr>
                <w:rFonts w:ascii="Times New Roman" w:hAnsi="Times New Roman"/>
                <w:sz w:val="22"/>
                <w:szCs w:val="22"/>
              </w:rPr>
              <w:t xml:space="preserve"> покрытия </w:t>
            </w:r>
            <w:r w:rsidRPr="00872C06">
              <w:rPr>
                <w:rFonts w:ascii="Times New Roman" w:hAnsi="Times New Roman"/>
                <w:sz w:val="22"/>
                <w:szCs w:val="22"/>
              </w:rPr>
              <w:t>тротуаров</w:t>
            </w:r>
            <w:r>
              <w:rPr>
                <w:rFonts w:ascii="Times New Roman" w:hAnsi="Times New Roman"/>
                <w:sz w:val="22"/>
                <w:szCs w:val="22"/>
              </w:rPr>
              <w:t xml:space="preserve"> </w:t>
            </w:r>
            <w:r w:rsidRPr="00E57BE8">
              <w:rPr>
                <w:rFonts w:ascii="Times New Roman" w:hAnsi="Times New Roman"/>
                <w:sz w:val="22"/>
                <w:szCs w:val="22"/>
              </w:rPr>
              <w:t xml:space="preserve">по подготовленному основанию без добавления нового материала </w:t>
            </w:r>
            <w:r w:rsidRPr="00292900">
              <w:rPr>
                <w:rFonts w:ascii="Times New Roman" w:hAnsi="Times New Roman"/>
                <w:sz w:val="22"/>
                <w:szCs w:val="22"/>
              </w:rPr>
              <w:t>(10м</w:t>
            </w:r>
            <w:r w:rsidRPr="00D61061">
              <w:rPr>
                <w:rFonts w:ascii="Times New Roman" w:hAnsi="Times New Roman"/>
                <w:sz w:val="22"/>
                <w:szCs w:val="22"/>
                <w:vertAlign w:val="superscript"/>
              </w:rPr>
              <w:t>2</w:t>
            </w:r>
            <w:r w:rsidRPr="00292900">
              <w:rPr>
                <w:rFonts w:ascii="Times New Roman" w:hAnsi="Times New Roman"/>
                <w:sz w:val="22"/>
                <w:szCs w:val="22"/>
              </w:rPr>
              <w:t>)</w:t>
            </w:r>
            <w:r>
              <w:rPr>
                <w:rFonts w:ascii="Times New Roman" w:hAnsi="Times New Roman"/>
                <w:sz w:val="22"/>
                <w:szCs w:val="22"/>
              </w:rPr>
              <w:t>.</w:t>
            </w:r>
          </w:p>
        </w:tc>
        <w:tc>
          <w:tcPr>
            <w:tcW w:w="1717" w:type="dxa"/>
            <w:noWrap/>
            <w:vAlign w:val="center"/>
            <w:hideMark/>
          </w:tcPr>
          <w:p w:rsidR="00E6590A" w:rsidRDefault="00E6590A" w:rsidP="00D61061">
            <w:pPr>
              <w:ind w:firstLine="0"/>
              <w:jc w:val="center"/>
              <w:rPr>
                <w:rFonts w:ascii="Times New Roman" w:hAnsi="Times New Roman"/>
                <w:sz w:val="22"/>
                <w:szCs w:val="22"/>
              </w:rPr>
            </w:pPr>
            <w:r w:rsidRPr="00E6590A">
              <w:rPr>
                <w:rFonts w:ascii="Times New Roman" w:hAnsi="Times New Roman"/>
                <w:sz w:val="22"/>
                <w:szCs w:val="22"/>
              </w:rPr>
              <w:t>02.04.21</w:t>
            </w:r>
          </w:p>
          <w:p w:rsidR="00E6590A" w:rsidRPr="00C47FE2" w:rsidRDefault="00E6590A" w:rsidP="00D61061">
            <w:pPr>
              <w:ind w:firstLine="0"/>
              <w:jc w:val="center"/>
              <w:rPr>
                <w:rFonts w:ascii="Times New Roman" w:hAnsi="Times New Roman"/>
                <w:sz w:val="22"/>
                <w:szCs w:val="22"/>
              </w:rPr>
            </w:pPr>
            <w:r w:rsidRPr="00E6590A">
              <w:rPr>
                <w:rFonts w:ascii="Times New Roman" w:hAnsi="Times New Roman"/>
                <w:sz w:val="22"/>
                <w:szCs w:val="22"/>
              </w:rPr>
              <w:t>02/1.04.21</w:t>
            </w:r>
          </w:p>
        </w:tc>
        <w:tc>
          <w:tcPr>
            <w:tcW w:w="1880" w:type="dxa"/>
            <w:noWrap/>
            <w:vAlign w:val="center"/>
            <w:hideMark/>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8 852,40</w:t>
            </w:r>
          </w:p>
        </w:tc>
        <w:tc>
          <w:tcPr>
            <w:tcW w:w="1745" w:type="dxa"/>
            <w:noWrap/>
            <w:vAlign w:val="center"/>
            <w:hideMark/>
          </w:tcPr>
          <w:p w:rsidR="00872C06" w:rsidRPr="00872C06" w:rsidRDefault="00872C06" w:rsidP="00F67246">
            <w:pPr>
              <w:ind w:hanging="16"/>
              <w:jc w:val="right"/>
              <w:rPr>
                <w:rFonts w:ascii="Times New Roman" w:hAnsi="Times New Roman"/>
                <w:color w:val="000000"/>
                <w:sz w:val="22"/>
                <w:szCs w:val="22"/>
              </w:rPr>
            </w:pPr>
            <w:r w:rsidRPr="00872C06">
              <w:rPr>
                <w:rFonts w:ascii="Times New Roman" w:hAnsi="Times New Roman"/>
                <w:color w:val="000000"/>
                <w:sz w:val="22"/>
                <w:szCs w:val="22"/>
              </w:rPr>
              <w:t>8 337,</w:t>
            </w:r>
            <w:r w:rsidR="00F67246">
              <w:rPr>
                <w:rFonts w:ascii="Times New Roman" w:hAnsi="Times New Roman"/>
                <w:color w:val="000000"/>
                <w:sz w:val="22"/>
                <w:szCs w:val="22"/>
              </w:rPr>
              <w:t>87</w:t>
            </w:r>
          </w:p>
        </w:tc>
      </w:tr>
      <w:tr w:rsidR="00872C06" w:rsidRPr="0076050C" w:rsidTr="00C74B4B">
        <w:trPr>
          <w:trHeight w:val="340"/>
        </w:trPr>
        <w:tc>
          <w:tcPr>
            <w:tcW w:w="426" w:type="dxa"/>
            <w:noWrap/>
            <w:vAlign w:val="center"/>
          </w:tcPr>
          <w:p w:rsidR="00872C06" w:rsidRPr="00C74B4B" w:rsidRDefault="00872C06" w:rsidP="00C74B4B">
            <w:pPr>
              <w:pStyle w:val="af4"/>
              <w:numPr>
                <w:ilvl w:val="0"/>
                <w:numId w:val="45"/>
              </w:numPr>
              <w:ind w:left="34" w:firstLine="0"/>
              <w:rPr>
                <w:rFonts w:ascii="Times New Roman" w:hAnsi="Times New Roman"/>
              </w:rPr>
            </w:pPr>
          </w:p>
        </w:tc>
        <w:tc>
          <w:tcPr>
            <w:tcW w:w="4723" w:type="dxa"/>
            <w:vAlign w:val="center"/>
          </w:tcPr>
          <w:p w:rsidR="00872C06" w:rsidRPr="00C47FE2" w:rsidRDefault="001B7980" w:rsidP="006E4EBC">
            <w:pPr>
              <w:ind w:firstLine="0"/>
              <w:jc w:val="left"/>
              <w:rPr>
                <w:rFonts w:ascii="Times New Roman" w:hAnsi="Times New Roman"/>
                <w:sz w:val="22"/>
                <w:szCs w:val="22"/>
              </w:rPr>
            </w:pPr>
            <w:r w:rsidRPr="001B7980">
              <w:rPr>
                <w:rFonts w:ascii="Times New Roman" w:hAnsi="Times New Roman"/>
                <w:sz w:val="22"/>
                <w:szCs w:val="22"/>
              </w:rPr>
              <w:t xml:space="preserve">Замена </w:t>
            </w:r>
            <w:r w:rsidR="00872C06" w:rsidRPr="00292900">
              <w:rPr>
                <w:rFonts w:ascii="Times New Roman" w:hAnsi="Times New Roman"/>
                <w:sz w:val="22"/>
                <w:szCs w:val="22"/>
              </w:rPr>
              <w:t>бортовых камней БР 300.30.18 (1шт.)</w:t>
            </w:r>
          </w:p>
        </w:tc>
        <w:tc>
          <w:tcPr>
            <w:tcW w:w="1717" w:type="dxa"/>
            <w:noWrap/>
            <w:vAlign w:val="center"/>
          </w:tcPr>
          <w:p w:rsidR="00872C06" w:rsidRPr="00E6590A" w:rsidRDefault="00E6590A" w:rsidP="00E6590A">
            <w:pPr>
              <w:ind w:firstLine="0"/>
              <w:jc w:val="center"/>
              <w:rPr>
                <w:rFonts w:ascii="Times New Roman" w:hAnsi="Times New Roman"/>
                <w:sz w:val="22"/>
                <w:szCs w:val="22"/>
              </w:rPr>
            </w:pPr>
            <w:r w:rsidRPr="00E6590A">
              <w:rPr>
                <w:rFonts w:ascii="Times New Roman" w:hAnsi="Times New Roman"/>
                <w:sz w:val="22"/>
                <w:szCs w:val="22"/>
              </w:rPr>
              <w:t>03.04.21</w:t>
            </w:r>
          </w:p>
          <w:p w:rsidR="00E6590A" w:rsidRPr="00E6590A" w:rsidRDefault="00E6590A" w:rsidP="00E6590A">
            <w:pPr>
              <w:ind w:firstLine="0"/>
              <w:jc w:val="center"/>
              <w:rPr>
                <w:rFonts w:ascii="Times New Roman" w:hAnsi="Times New Roman"/>
                <w:sz w:val="22"/>
                <w:szCs w:val="22"/>
              </w:rPr>
            </w:pPr>
            <w:r w:rsidRPr="00E6590A">
              <w:rPr>
                <w:rFonts w:ascii="Times New Roman" w:hAnsi="Times New Roman"/>
                <w:sz w:val="22"/>
                <w:szCs w:val="22"/>
              </w:rPr>
              <w:t>03/1.04.21</w:t>
            </w:r>
          </w:p>
        </w:tc>
        <w:tc>
          <w:tcPr>
            <w:tcW w:w="1880" w:type="dxa"/>
            <w:noWrap/>
            <w:vAlign w:val="center"/>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4 688,40</w:t>
            </w:r>
          </w:p>
        </w:tc>
        <w:tc>
          <w:tcPr>
            <w:tcW w:w="1745" w:type="dxa"/>
            <w:noWrap/>
            <w:vAlign w:val="center"/>
          </w:tcPr>
          <w:p w:rsidR="00872C06" w:rsidRPr="00872C06" w:rsidRDefault="00872C06" w:rsidP="00872C06">
            <w:pPr>
              <w:ind w:hanging="16"/>
              <w:jc w:val="right"/>
              <w:rPr>
                <w:rFonts w:ascii="Times New Roman" w:hAnsi="Times New Roman"/>
                <w:color w:val="000000"/>
                <w:sz w:val="22"/>
                <w:szCs w:val="22"/>
              </w:rPr>
            </w:pPr>
            <w:r w:rsidRPr="00872C06">
              <w:rPr>
                <w:rFonts w:ascii="Times New Roman" w:hAnsi="Times New Roman"/>
                <w:color w:val="000000"/>
                <w:sz w:val="22"/>
                <w:szCs w:val="22"/>
              </w:rPr>
              <w:t>4 334,37</w:t>
            </w:r>
          </w:p>
        </w:tc>
      </w:tr>
      <w:tr w:rsidR="001B7980" w:rsidRPr="0076050C" w:rsidTr="001B7980">
        <w:trPr>
          <w:trHeight w:val="340"/>
        </w:trPr>
        <w:tc>
          <w:tcPr>
            <w:tcW w:w="426" w:type="dxa"/>
            <w:noWrap/>
            <w:vAlign w:val="center"/>
          </w:tcPr>
          <w:p w:rsidR="001B7980" w:rsidRPr="00C74B4B" w:rsidRDefault="001B7980" w:rsidP="00C74B4B">
            <w:pPr>
              <w:pStyle w:val="af4"/>
              <w:numPr>
                <w:ilvl w:val="0"/>
                <w:numId w:val="45"/>
              </w:numPr>
              <w:ind w:left="34" w:firstLine="0"/>
              <w:rPr>
                <w:rFonts w:ascii="Times New Roman" w:hAnsi="Times New Roman"/>
              </w:rPr>
            </w:pPr>
          </w:p>
        </w:tc>
        <w:tc>
          <w:tcPr>
            <w:tcW w:w="4723" w:type="dxa"/>
            <w:vAlign w:val="center"/>
          </w:tcPr>
          <w:p w:rsidR="001B7980" w:rsidRPr="001B7980" w:rsidRDefault="001B7980" w:rsidP="001B7980">
            <w:pPr>
              <w:ind w:firstLine="0"/>
              <w:jc w:val="left"/>
              <w:rPr>
                <w:rFonts w:ascii="Times New Roman" w:hAnsi="Times New Roman"/>
                <w:sz w:val="22"/>
                <w:szCs w:val="22"/>
              </w:rPr>
            </w:pPr>
            <w:r w:rsidRPr="001B7980">
              <w:rPr>
                <w:rFonts w:ascii="Times New Roman" w:hAnsi="Times New Roman"/>
                <w:sz w:val="22"/>
                <w:szCs w:val="22"/>
              </w:rPr>
              <w:t>Замена бортовых камней  БУ 300.30.29.</w:t>
            </w:r>
            <w:r>
              <w:t xml:space="preserve"> </w:t>
            </w:r>
            <w:r w:rsidRPr="001B7980">
              <w:rPr>
                <w:rFonts w:ascii="Times New Roman" w:hAnsi="Times New Roman"/>
                <w:sz w:val="22"/>
                <w:szCs w:val="22"/>
              </w:rPr>
              <w:t>(1шт.)</w:t>
            </w:r>
          </w:p>
        </w:tc>
        <w:tc>
          <w:tcPr>
            <w:tcW w:w="1717" w:type="dxa"/>
            <w:noWrap/>
            <w:vAlign w:val="center"/>
          </w:tcPr>
          <w:p w:rsidR="001B7980" w:rsidRPr="00E6590A" w:rsidRDefault="001B7980" w:rsidP="001B7980">
            <w:pPr>
              <w:ind w:firstLine="0"/>
              <w:jc w:val="center"/>
              <w:rPr>
                <w:rFonts w:ascii="Times New Roman" w:hAnsi="Times New Roman"/>
                <w:sz w:val="22"/>
                <w:szCs w:val="22"/>
              </w:rPr>
            </w:pPr>
            <w:r w:rsidRPr="00E6590A">
              <w:rPr>
                <w:rFonts w:ascii="Times New Roman" w:hAnsi="Times New Roman"/>
                <w:sz w:val="22"/>
                <w:szCs w:val="22"/>
              </w:rPr>
              <w:t>03.04.21</w:t>
            </w:r>
          </w:p>
          <w:p w:rsidR="001B7980" w:rsidRPr="001B7980" w:rsidRDefault="001B7980" w:rsidP="001B7980">
            <w:pPr>
              <w:ind w:firstLine="0"/>
              <w:jc w:val="center"/>
              <w:rPr>
                <w:rFonts w:ascii="Times New Roman" w:hAnsi="Times New Roman"/>
                <w:sz w:val="22"/>
                <w:szCs w:val="22"/>
              </w:rPr>
            </w:pPr>
            <w:r w:rsidRPr="00E6590A">
              <w:rPr>
                <w:rFonts w:ascii="Times New Roman" w:hAnsi="Times New Roman"/>
                <w:sz w:val="22"/>
                <w:szCs w:val="22"/>
              </w:rPr>
              <w:t>03/1.04.21</w:t>
            </w:r>
          </w:p>
        </w:tc>
        <w:tc>
          <w:tcPr>
            <w:tcW w:w="1880" w:type="dxa"/>
            <w:noWrap/>
            <w:vAlign w:val="center"/>
          </w:tcPr>
          <w:p w:rsidR="001B7980" w:rsidRPr="001B7980" w:rsidRDefault="001B7980" w:rsidP="001B7980">
            <w:pPr>
              <w:ind w:firstLine="0"/>
              <w:jc w:val="right"/>
              <w:rPr>
                <w:rFonts w:ascii="Times New Roman" w:hAnsi="Times New Roman"/>
                <w:sz w:val="22"/>
                <w:szCs w:val="22"/>
              </w:rPr>
            </w:pPr>
            <w:r w:rsidRPr="001B7980">
              <w:rPr>
                <w:rFonts w:ascii="Times New Roman" w:hAnsi="Times New Roman"/>
                <w:sz w:val="22"/>
                <w:szCs w:val="22"/>
              </w:rPr>
              <w:t>4 994,40</w:t>
            </w:r>
          </w:p>
        </w:tc>
        <w:tc>
          <w:tcPr>
            <w:tcW w:w="1745" w:type="dxa"/>
            <w:noWrap/>
            <w:vAlign w:val="center"/>
          </w:tcPr>
          <w:p w:rsidR="001B7980" w:rsidRPr="001B7980" w:rsidRDefault="001B7980" w:rsidP="001B7980">
            <w:pPr>
              <w:ind w:firstLine="0"/>
              <w:jc w:val="right"/>
              <w:rPr>
                <w:rFonts w:ascii="Times New Roman" w:hAnsi="Times New Roman"/>
                <w:sz w:val="22"/>
                <w:szCs w:val="22"/>
              </w:rPr>
            </w:pPr>
            <w:r w:rsidRPr="001B7980">
              <w:rPr>
                <w:rFonts w:ascii="Times New Roman" w:hAnsi="Times New Roman"/>
                <w:sz w:val="22"/>
                <w:szCs w:val="22"/>
              </w:rPr>
              <w:t>4 607,61</w:t>
            </w:r>
          </w:p>
        </w:tc>
      </w:tr>
      <w:tr w:rsidR="001B7980" w:rsidRPr="0076050C" w:rsidTr="001B7980">
        <w:trPr>
          <w:trHeight w:val="340"/>
        </w:trPr>
        <w:tc>
          <w:tcPr>
            <w:tcW w:w="426" w:type="dxa"/>
            <w:noWrap/>
            <w:vAlign w:val="center"/>
          </w:tcPr>
          <w:p w:rsidR="001B7980" w:rsidRPr="00C74B4B" w:rsidRDefault="001B7980" w:rsidP="00C74B4B">
            <w:pPr>
              <w:pStyle w:val="af4"/>
              <w:numPr>
                <w:ilvl w:val="0"/>
                <w:numId w:val="45"/>
              </w:numPr>
              <w:ind w:left="34" w:firstLine="0"/>
              <w:rPr>
                <w:rFonts w:ascii="Times New Roman" w:hAnsi="Times New Roman"/>
              </w:rPr>
            </w:pPr>
          </w:p>
        </w:tc>
        <w:tc>
          <w:tcPr>
            <w:tcW w:w="4723" w:type="dxa"/>
            <w:vAlign w:val="center"/>
          </w:tcPr>
          <w:p w:rsidR="001B7980" w:rsidRPr="001B7980" w:rsidRDefault="001B7980" w:rsidP="001B7980">
            <w:pPr>
              <w:ind w:firstLine="0"/>
              <w:jc w:val="left"/>
              <w:rPr>
                <w:rFonts w:ascii="Times New Roman" w:hAnsi="Times New Roman"/>
                <w:sz w:val="22"/>
                <w:szCs w:val="22"/>
              </w:rPr>
            </w:pPr>
            <w:r w:rsidRPr="001B7980">
              <w:rPr>
                <w:rFonts w:ascii="Times New Roman" w:hAnsi="Times New Roman"/>
                <w:sz w:val="22"/>
                <w:szCs w:val="22"/>
              </w:rPr>
              <w:t>Замена бортовых камней  БР 100.20.08.</w:t>
            </w:r>
            <w:r>
              <w:t xml:space="preserve"> </w:t>
            </w:r>
            <w:r w:rsidRPr="001B7980">
              <w:rPr>
                <w:rFonts w:ascii="Times New Roman" w:hAnsi="Times New Roman"/>
                <w:sz w:val="22"/>
                <w:szCs w:val="22"/>
              </w:rPr>
              <w:t>(1шт.)</w:t>
            </w:r>
          </w:p>
        </w:tc>
        <w:tc>
          <w:tcPr>
            <w:tcW w:w="1717" w:type="dxa"/>
            <w:noWrap/>
            <w:vAlign w:val="center"/>
          </w:tcPr>
          <w:p w:rsidR="001B7980" w:rsidRPr="00E6590A" w:rsidRDefault="001B7980" w:rsidP="001B7980">
            <w:pPr>
              <w:ind w:firstLine="0"/>
              <w:jc w:val="center"/>
              <w:rPr>
                <w:rFonts w:ascii="Times New Roman" w:hAnsi="Times New Roman"/>
                <w:sz w:val="22"/>
                <w:szCs w:val="22"/>
              </w:rPr>
            </w:pPr>
            <w:r w:rsidRPr="00E6590A">
              <w:rPr>
                <w:rFonts w:ascii="Times New Roman" w:hAnsi="Times New Roman"/>
                <w:sz w:val="22"/>
                <w:szCs w:val="22"/>
              </w:rPr>
              <w:t>03.04.21</w:t>
            </w:r>
          </w:p>
          <w:p w:rsidR="001B7980" w:rsidRPr="001B7980" w:rsidRDefault="001B7980" w:rsidP="001B7980">
            <w:pPr>
              <w:ind w:firstLine="0"/>
              <w:jc w:val="center"/>
              <w:rPr>
                <w:rFonts w:ascii="Times New Roman" w:hAnsi="Times New Roman"/>
                <w:sz w:val="22"/>
                <w:szCs w:val="22"/>
              </w:rPr>
            </w:pPr>
            <w:r w:rsidRPr="00E6590A">
              <w:rPr>
                <w:rFonts w:ascii="Times New Roman" w:hAnsi="Times New Roman"/>
                <w:sz w:val="22"/>
                <w:szCs w:val="22"/>
              </w:rPr>
              <w:t>03/1.04.21</w:t>
            </w:r>
          </w:p>
        </w:tc>
        <w:tc>
          <w:tcPr>
            <w:tcW w:w="1880" w:type="dxa"/>
            <w:noWrap/>
            <w:vAlign w:val="center"/>
          </w:tcPr>
          <w:p w:rsidR="001B7980" w:rsidRPr="001B7980" w:rsidRDefault="001B7980" w:rsidP="001B7980">
            <w:pPr>
              <w:ind w:firstLine="0"/>
              <w:jc w:val="right"/>
              <w:rPr>
                <w:rFonts w:ascii="Times New Roman" w:hAnsi="Times New Roman"/>
                <w:sz w:val="22"/>
                <w:szCs w:val="22"/>
              </w:rPr>
            </w:pPr>
            <w:r w:rsidRPr="001B7980">
              <w:rPr>
                <w:rFonts w:ascii="Times New Roman" w:hAnsi="Times New Roman"/>
                <w:sz w:val="22"/>
                <w:szCs w:val="22"/>
              </w:rPr>
              <w:t>950,40</w:t>
            </w:r>
          </w:p>
        </w:tc>
        <w:tc>
          <w:tcPr>
            <w:tcW w:w="1745" w:type="dxa"/>
            <w:noWrap/>
            <w:vAlign w:val="center"/>
          </w:tcPr>
          <w:p w:rsidR="001B7980" w:rsidRPr="001B7980" w:rsidRDefault="001B7980" w:rsidP="001B7980">
            <w:pPr>
              <w:ind w:firstLine="0"/>
              <w:jc w:val="right"/>
              <w:rPr>
                <w:rFonts w:ascii="Times New Roman" w:hAnsi="Times New Roman"/>
                <w:sz w:val="22"/>
                <w:szCs w:val="22"/>
              </w:rPr>
            </w:pPr>
            <w:r w:rsidRPr="001B7980">
              <w:rPr>
                <w:rFonts w:ascii="Times New Roman" w:hAnsi="Times New Roman"/>
                <w:sz w:val="22"/>
                <w:szCs w:val="22"/>
              </w:rPr>
              <w:t>838,58</w:t>
            </w:r>
          </w:p>
        </w:tc>
      </w:tr>
      <w:tr w:rsidR="001B7980" w:rsidRPr="0076050C" w:rsidTr="001B7980">
        <w:trPr>
          <w:trHeight w:val="340"/>
        </w:trPr>
        <w:tc>
          <w:tcPr>
            <w:tcW w:w="426" w:type="dxa"/>
            <w:noWrap/>
            <w:vAlign w:val="center"/>
          </w:tcPr>
          <w:p w:rsidR="001B7980" w:rsidRPr="00C74B4B" w:rsidRDefault="001B7980" w:rsidP="00C74B4B">
            <w:pPr>
              <w:pStyle w:val="af4"/>
              <w:numPr>
                <w:ilvl w:val="0"/>
                <w:numId w:val="45"/>
              </w:numPr>
              <w:ind w:left="34" w:firstLine="0"/>
              <w:rPr>
                <w:rFonts w:ascii="Times New Roman" w:hAnsi="Times New Roman"/>
              </w:rPr>
            </w:pPr>
          </w:p>
        </w:tc>
        <w:tc>
          <w:tcPr>
            <w:tcW w:w="4723" w:type="dxa"/>
            <w:vAlign w:val="center"/>
          </w:tcPr>
          <w:p w:rsidR="001B7980" w:rsidRPr="001B7980" w:rsidRDefault="001B7980" w:rsidP="001B7980">
            <w:pPr>
              <w:ind w:firstLine="0"/>
              <w:jc w:val="left"/>
              <w:rPr>
                <w:rFonts w:ascii="Times New Roman" w:hAnsi="Times New Roman"/>
                <w:sz w:val="22"/>
                <w:szCs w:val="22"/>
              </w:rPr>
            </w:pPr>
            <w:r w:rsidRPr="001B7980">
              <w:rPr>
                <w:rFonts w:ascii="Times New Roman" w:hAnsi="Times New Roman"/>
                <w:sz w:val="22"/>
                <w:szCs w:val="22"/>
              </w:rPr>
              <w:t>Замена бортовых камней  БР 100.30.18.</w:t>
            </w:r>
            <w:r>
              <w:t xml:space="preserve"> </w:t>
            </w:r>
            <w:r w:rsidRPr="001B7980">
              <w:rPr>
                <w:rFonts w:ascii="Times New Roman" w:hAnsi="Times New Roman"/>
                <w:sz w:val="22"/>
                <w:szCs w:val="22"/>
              </w:rPr>
              <w:t>(1шт.)</w:t>
            </w:r>
          </w:p>
        </w:tc>
        <w:tc>
          <w:tcPr>
            <w:tcW w:w="1717" w:type="dxa"/>
            <w:noWrap/>
            <w:vAlign w:val="center"/>
          </w:tcPr>
          <w:p w:rsidR="001B7980" w:rsidRPr="00E6590A" w:rsidRDefault="001B7980" w:rsidP="001B7980">
            <w:pPr>
              <w:ind w:firstLine="0"/>
              <w:jc w:val="center"/>
              <w:rPr>
                <w:rFonts w:ascii="Times New Roman" w:hAnsi="Times New Roman"/>
                <w:sz w:val="22"/>
                <w:szCs w:val="22"/>
              </w:rPr>
            </w:pPr>
            <w:r w:rsidRPr="00E6590A">
              <w:rPr>
                <w:rFonts w:ascii="Times New Roman" w:hAnsi="Times New Roman"/>
                <w:sz w:val="22"/>
                <w:szCs w:val="22"/>
              </w:rPr>
              <w:t>03.04.21</w:t>
            </w:r>
          </w:p>
          <w:p w:rsidR="001B7980" w:rsidRPr="001B7980" w:rsidRDefault="001B7980" w:rsidP="001B7980">
            <w:pPr>
              <w:ind w:firstLine="0"/>
              <w:jc w:val="center"/>
              <w:rPr>
                <w:rFonts w:ascii="Times New Roman" w:hAnsi="Times New Roman"/>
                <w:sz w:val="22"/>
                <w:szCs w:val="22"/>
              </w:rPr>
            </w:pPr>
            <w:r w:rsidRPr="00E6590A">
              <w:rPr>
                <w:rFonts w:ascii="Times New Roman" w:hAnsi="Times New Roman"/>
                <w:sz w:val="22"/>
                <w:szCs w:val="22"/>
              </w:rPr>
              <w:t>03/1.04.21</w:t>
            </w:r>
          </w:p>
        </w:tc>
        <w:tc>
          <w:tcPr>
            <w:tcW w:w="1880" w:type="dxa"/>
            <w:noWrap/>
            <w:vAlign w:val="center"/>
          </w:tcPr>
          <w:p w:rsidR="001B7980" w:rsidRPr="001B7980" w:rsidRDefault="001B7980" w:rsidP="001B7980">
            <w:pPr>
              <w:ind w:firstLine="0"/>
              <w:jc w:val="right"/>
              <w:rPr>
                <w:rFonts w:ascii="Times New Roman" w:hAnsi="Times New Roman"/>
                <w:sz w:val="22"/>
                <w:szCs w:val="22"/>
              </w:rPr>
            </w:pPr>
            <w:r w:rsidRPr="001B7980">
              <w:rPr>
                <w:rFonts w:ascii="Times New Roman" w:hAnsi="Times New Roman"/>
                <w:sz w:val="22"/>
                <w:szCs w:val="22"/>
              </w:rPr>
              <w:t>1 366,80</w:t>
            </w:r>
          </w:p>
        </w:tc>
        <w:tc>
          <w:tcPr>
            <w:tcW w:w="1745" w:type="dxa"/>
            <w:noWrap/>
            <w:vAlign w:val="center"/>
          </w:tcPr>
          <w:p w:rsidR="001B7980" w:rsidRPr="001B7980" w:rsidRDefault="001B7980" w:rsidP="001B7980">
            <w:pPr>
              <w:ind w:firstLine="0"/>
              <w:jc w:val="right"/>
              <w:rPr>
                <w:rFonts w:ascii="Times New Roman" w:hAnsi="Times New Roman"/>
                <w:sz w:val="22"/>
                <w:szCs w:val="22"/>
              </w:rPr>
            </w:pPr>
            <w:r w:rsidRPr="001B7980">
              <w:rPr>
                <w:rFonts w:ascii="Times New Roman" w:hAnsi="Times New Roman"/>
                <w:sz w:val="22"/>
                <w:szCs w:val="22"/>
              </w:rPr>
              <w:t>1 247,58</w:t>
            </w:r>
          </w:p>
        </w:tc>
      </w:tr>
      <w:tr w:rsidR="001B7980" w:rsidRPr="0076050C" w:rsidTr="001B7980">
        <w:trPr>
          <w:trHeight w:val="340"/>
        </w:trPr>
        <w:tc>
          <w:tcPr>
            <w:tcW w:w="426" w:type="dxa"/>
            <w:noWrap/>
            <w:vAlign w:val="center"/>
          </w:tcPr>
          <w:p w:rsidR="001B7980" w:rsidRPr="00C74B4B" w:rsidRDefault="001B7980" w:rsidP="00C74B4B">
            <w:pPr>
              <w:pStyle w:val="af4"/>
              <w:numPr>
                <w:ilvl w:val="0"/>
                <w:numId w:val="45"/>
              </w:numPr>
              <w:ind w:left="34" w:firstLine="0"/>
              <w:rPr>
                <w:rFonts w:ascii="Times New Roman" w:hAnsi="Times New Roman"/>
              </w:rPr>
            </w:pPr>
          </w:p>
        </w:tc>
        <w:tc>
          <w:tcPr>
            <w:tcW w:w="4723" w:type="dxa"/>
            <w:vAlign w:val="center"/>
          </w:tcPr>
          <w:p w:rsidR="001B7980" w:rsidRPr="001B7980" w:rsidRDefault="001B7980" w:rsidP="001B7980">
            <w:pPr>
              <w:ind w:firstLine="0"/>
              <w:jc w:val="left"/>
              <w:rPr>
                <w:rFonts w:ascii="Times New Roman" w:hAnsi="Times New Roman"/>
                <w:sz w:val="22"/>
                <w:szCs w:val="22"/>
              </w:rPr>
            </w:pPr>
            <w:r w:rsidRPr="001B7980">
              <w:rPr>
                <w:rFonts w:ascii="Times New Roman" w:hAnsi="Times New Roman"/>
                <w:sz w:val="22"/>
                <w:szCs w:val="22"/>
              </w:rPr>
              <w:t>Замена бортовых камней  БР 100.30.15.</w:t>
            </w:r>
            <w:r>
              <w:t xml:space="preserve"> </w:t>
            </w:r>
            <w:r w:rsidRPr="001B7980">
              <w:rPr>
                <w:rFonts w:ascii="Times New Roman" w:hAnsi="Times New Roman"/>
                <w:sz w:val="22"/>
                <w:szCs w:val="22"/>
              </w:rPr>
              <w:t>(1шт.)</w:t>
            </w:r>
          </w:p>
        </w:tc>
        <w:tc>
          <w:tcPr>
            <w:tcW w:w="1717" w:type="dxa"/>
            <w:noWrap/>
            <w:vAlign w:val="center"/>
          </w:tcPr>
          <w:p w:rsidR="001B7980" w:rsidRPr="00E6590A" w:rsidRDefault="001B7980" w:rsidP="001B7980">
            <w:pPr>
              <w:ind w:firstLine="0"/>
              <w:jc w:val="center"/>
              <w:rPr>
                <w:rFonts w:ascii="Times New Roman" w:hAnsi="Times New Roman"/>
                <w:sz w:val="22"/>
                <w:szCs w:val="22"/>
              </w:rPr>
            </w:pPr>
            <w:r w:rsidRPr="00E6590A">
              <w:rPr>
                <w:rFonts w:ascii="Times New Roman" w:hAnsi="Times New Roman"/>
                <w:sz w:val="22"/>
                <w:szCs w:val="22"/>
              </w:rPr>
              <w:t>03.04.21</w:t>
            </w:r>
          </w:p>
          <w:p w:rsidR="001B7980" w:rsidRPr="001B7980" w:rsidRDefault="001B7980" w:rsidP="001B7980">
            <w:pPr>
              <w:ind w:firstLine="0"/>
              <w:jc w:val="center"/>
              <w:rPr>
                <w:rFonts w:ascii="Times New Roman" w:hAnsi="Times New Roman"/>
                <w:sz w:val="22"/>
                <w:szCs w:val="22"/>
              </w:rPr>
            </w:pPr>
            <w:r w:rsidRPr="00E6590A">
              <w:rPr>
                <w:rFonts w:ascii="Times New Roman" w:hAnsi="Times New Roman"/>
                <w:sz w:val="22"/>
                <w:szCs w:val="22"/>
              </w:rPr>
              <w:t>03/1.04.21</w:t>
            </w:r>
          </w:p>
        </w:tc>
        <w:tc>
          <w:tcPr>
            <w:tcW w:w="1880" w:type="dxa"/>
            <w:noWrap/>
            <w:vAlign w:val="center"/>
          </w:tcPr>
          <w:p w:rsidR="001B7980" w:rsidRPr="001B7980" w:rsidRDefault="001B7980" w:rsidP="001B7980">
            <w:pPr>
              <w:ind w:firstLine="0"/>
              <w:jc w:val="right"/>
              <w:rPr>
                <w:rFonts w:ascii="Times New Roman" w:hAnsi="Times New Roman"/>
                <w:sz w:val="22"/>
                <w:szCs w:val="22"/>
              </w:rPr>
            </w:pPr>
            <w:r w:rsidRPr="001B7980">
              <w:rPr>
                <w:rFonts w:ascii="Times New Roman" w:hAnsi="Times New Roman"/>
                <w:sz w:val="22"/>
                <w:szCs w:val="22"/>
              </w:rPr>
              <w:t>1 266,00</w:t>
            </w:r>
          </w:p>
        </w:tc>
        <w:tc>
          <w:tcPr>
            <w:tcW w:w="1745" w:type="dxa"/>
            <w:noWrap/>
            <w:vAlign w:val="center"/>
          </w:tcPr>
          <w:p w:rsidR="001B7980" w:rsidRPr="001B7980" w:rsidRDefault="001B7980" w:rsidP="001B7980">
            <w:pPr>
              <w:ind w:firstLine="0"/>
              <w:jc w:val="right"/>
              <w:rPr>
                <w:rFonts w:ascii="Times New Roman" w:hAnsi="Times New Roman"/>
                <w:sz w:val="22"/>
                <w:szCs w:val="22"/>
              </w:rPr>
            </w:pPr>
            <w:r w:rsidRPr="001B7980">
              <w:rPr>
                <w:rFonts w:ascii="Times New Roman" w:hAnsi="Times New Roman"/>
                <w:sz w:val="22"/>
                <w:szCs w:val="22"/>
              </w:rPr>
              <w:t>1 147,45</w:t>
            </w:r>
          </w:p>
        </w:tc>
      </w:tr>
      <w:tr w:rsidR="001B7980" w:rsidRPr="0076050C" w:rsidTr="001B7980">
        <w:trPr>
          <w:trHeight w:val="340"/>
        </w:trPr>
        <w:tc>
          <w:tcPr>
            <w:tcW w:w="426" w:type="dxa"/>
            <w:noWrap/>
            <w:vAlign w:val="center"/>
          </w:tcPr>
          <w:p w:rsidR="001B7980" w:rsidRPr="00C74B4B" w:rsidRDefault="001B7980" w:rsidP="00C74B4B">
            <w:pPr>
              <w:pStyle w:val="af4"/>
              <w:numPr>
                <w:ilvl w:val="0"/>
                <w:numId w:val="45"/>
              </w:numPr>
              <w:ind w:left="34" w:firstLine="0"/>
              <w:rPr>
                <w:rFonts w:ascii="Times New Roman" w:hAnsi="Times New Roman"/>
              </w:rPr>
            </w:pPr>
          </w:p>
        </w:tc>
        <w:tc>
          <w:tcPr>
            <w:tcW w:w="4723" w:type="dxa"/>
          </w:tcPr>
          <w:p w:rsidR="001B7980" w:rsidRPr="00C74B4B" w:rsidRDefault="001B7980" w:rsidP="00C74B4B">
            <w:pPr>
              <w:ind w:firstLine="0"/>
              <w:rPr>
                <w:rFonts w:ascii="Times New Roman" w:hAnsi="Times New Roman"/>
                <w:color w:val="000000"/>
                <w:sz w:val="22"/>
                <w:szCs w:val="22"/>
              </w:rPr>
            </w:pPr>
            <w:r w:rsidRPr="00C74B4B">
              <w:rPr>
                <w:rFonts w:ascii="Times New Roman" w:hAnsi="Times New Roman"/>
                <w:color w:val="000000"/>
                <w:sz w:val="22"/>
                <w:szCs w:val="22"/>
              </w:rPr>
              <w:t>Восстановление благоустройства газонов с внесением растительной земли механизированным способом.</w:t>
            </w:r>
          </w:p>
        </w:tc>
        <w:tc>
          <w:tcPr>
            <w:tcW w:w="1717" w:type="dxa"/>
            <w:noWrap/>
            <w:vAlign w:val="center"/>
          </w:tcPr>
          <w:p w:rsidR="001B7980" w:rsidRPr="002C0622" w:rsidRDefault="001B7980" w:rsidP="00C74B4B">
            <w:pPr>
              <w:ind w:hanging="12"/>
              <w:jc w:val="center"/>
              <w:rPr>
                <w:rFonts w:ascii="Times New Roman" w:hAnsi="Times New Roman"/>
                <w:sz w:val="22"/>
                <w:szCs w:val="22"/>
              </w:rPr>
            </w:pPr>
            <w:r w:rsidRPr="002C0622">
              <w:rPr>
                <w:rFonts w:ascii="Times New Roman" w:hAnsi="Times New Roman"/>
                <w:sz w:val="22"/>
                <w:szCs w:val="22"/>
              </w:rPr>
              <w:t>07.07.19</w:t>
            </w:r>
          </w:p>
          <w:p w:rsidR="001B7980" w:rsidRPr="002C0622" w:rsidRDefault="001B7980" w:rsidP="00C74B4B">
            <w:pPr>
              <w:ind w:hanging="12"/>
              <w:jc w:val="center"/>
              <w:rPr>
                <w:rFonts w:ascii="Times New Roman" w:hAnsi="Times New Roman"/>
                <w:sz w:val="22"/>
                <w:szCs w:val="22"/>
              </w:rPr>
            </w:pPr>
            <w:r w:rsidRPr="002C0622">
              <w:rPr>
                <w:rFonts w:ascii="Times New Roman" w:hAnsi="Times New Roman"/>
                <w:sz w:val="22"/>
                <w:szCs w:val="22"/>
              </w:rPr>
              <w:t>07/1.07.19</w:t>
            </w:r>
          </w:p>
        </w:tc>
        <w:tc>
          <w:tcPr>
            <w:tcW w:w="1880" w:type="dxa"/>
            <w:noWrap/>
            <w:vAlign w:val="center"/>
          </w:tcPr>
          <w:p w:rsidR="001B7980" w:rsidRPr="001B7980" w:rsidRDefault="001B7980" w:rsidP="001B7980">
            <w:pPr>
              <w:jc w:val="right"/>
              <w:rPr>
                <w:rFonts w:ascii="Times New Roman" w:hAnsi="Times New Roman"/>
                <w:sz w:val="22"/>
                <w:szCs w:val="22"/>
              </w:rPr>
            </w:pPr>
            <w:r>
              <w:rPr>
                <w:rFonts w:ascii="Times New Roman" w:hAnsi="Times New Roman"/>
                <w:sz w:val="22"/>
                <w:szCs w:val="22"/>
              </w:rPr>
              <w:t>3 69</w:t>
            </w:r>
            <w:r w:rsidRPr="001B7980">
              <w:rPr>
                <w:rFonts w:ascii="Times New Roman" w:hAnsi="Times New Roman"/>
                <w:sz w:val="22"/>
                <w:szCs w:val="22"/>
              </w:rPr>
              <w:t>4</w:t>
            </w:r>
            <w:r>
              <w:rPr>
                <w:rFonts w:ascii="Times New Roman" w:hAnsi="Times New Roman"/>
                <w:sz w:val="22"/>
                <w:szCs w:val="22"/>
              </w:rPr>
              <w:t>,</w:t>
            </w:r>
            <w:r w:rsidRPr="001B7980">
              <w:rPr>
                <w:rFonts w:ascii="Times New Roman" w:hAnsi="Times New Roman"/>
                <w:sz w:val="22"/>
                <w:szCs w:val="22"/>
              </w:rPr>
              <w:t>8</w:t>
            </w:r>
            <w:r>
              <w:rPr>
                <w:rFonts w:ascii="Times New Roman" w:hAnsi="Times New Roman"/>
                <w:sz w:val="22"/>
                <w:szCs w:val="22"/>
              </w:rPr>
              <w:t>0</w:t>
            </w:r>
          </w:p>
        </w:tc>
        <w:tc>
          <w:tcPr>
            <w:tcW w:w="1745" w:type="dxa"/>
            <w:noWrap/>
            <w:vAlign w:val="center"/>
          </w:tcPr>
          <w:p w:rsidR="001B7980" w:rsidRPr="001B7980" w:rsidRDefault="001B7980" w:rsidP="001B7980">
            <w:pPr>
              <w:jc w:val="right"/>
              <w:rPr>
                <w:rFonts w:ascii="Times New Roman" w:hAnsi="Times New Roman"/>
                <w:sz w:val="22"/>
                <w:szCs w:val="22"/>
              </w:rPr>
            </w:pPr>
            <w:r>
              <w:rPr>
                <w:rFonts w:ascii="Times New Roman" w:hAnsi="Times New Roman"/>
                <w:sz w:val="22"/>
                <w:szCs w:val="22"/>
              </w:rPr>
              <w:t>3 37</w:t>
            </w:r>
            <w:r w:rsidRPr="001B7980">
              <w:rPr>
                <w:rFonts w:ascii="Times New Roman" w:hAnsi="Times New Roman"/>
                <w:sz w:val="22"/>
                <w:szCs w:val="22"/>
              </w:rPr>
              <w:t>9</w:t>
            </w:r>
            <w:r>
              <w:rPr>
                <w:rFonts w:ascii="Times New Roman" w:hAnsi="Times New Roman"/>
                <w:sz w:val="22"/>
                <w:szCs w:val="22"/>
              </w:rPr>
              <w:t>,</w:t>
            </w:r>
            <w:r w:rsidRPr="001B7980">
              <w:rPr>
                <w:rFonts w:ascii="Times New Roman" w:hAnsi="Times New Roman"/>
                <w:sz w:val="22"/>
                <w:szCs w:val="22"/>
              </w:rPr>
              <w:t>4</w:t>
            </w:r>
            <w:r>
              <w:rPr>
                <w:rFonts w:ascii="Times New Roman" w:hAnsi="Times New Roman"/>
                <w:sz w:val="22"/>
                <w:szCs w:val="22"/>
              </w:rPr>
              <w:t>0</w:t>
            </w:r>
          </w:p>
        </w:tc>
      </w:tr>
      <w:tr w:rsidR="001B7980" w:rsidRPr="0076050C" w:rsidTr="001B7980">
        <w:trPr>
          <w:trHeight w:val="340"/>
        </w:trPr>
        <w:tc>
          <w:tcPr>
            <w:tcW w:w="426" w:type="dxa"/>
            <w:noWrap/>
            <w:vAlign w:val="center"/>
          </w:tcPr>
          <w:p w:rsidR="001B7980" w:rsidRPr="00C74B4B" w:rsidRDefault="001B7980" w:rsidP="00C74B4B">
            <w:pPr>
              <w:pStyle w:val="af4"/>
              <w:numPr>
                <w:ilvl w:val="0"/>
                <w:numId w:val="45"/>
              </w:numPr>
              <w:ind w:left="34" w:firstLine="0"/>
              <w:rPr>
                <w:rFonts w:ascii="Times New Roman" w:hAnsi="Times New Roman"/>
              </w:rPr>
            </w:pPr>
          </w:p>
        </w:tc>
        <w:tc>
          <w:tcPr>
            <w:tcW w:w="4723" w:type="dxa"/>
          </w:tcPr>
          <w:p w:rsidR="001B7980" w:rsidRPr="00C74B4B" w:rsidRDefault="001B7980" w:rsidP="00C74B4B">
            <w:pPr>
              <w:ind w:firstLine="0"/>
              <w:rPr>
                <w:rFonts w:ascii="Times New Roman" w:hAnsi="Times New Roman"/>
                <w:color w:val="000000"/>
                <w:sz w:val="22"/>
                <w:szCs w:val="22"/>
              </w:rPr>
            </w:pPr>
            <w:r w:rsidRPr="00C74B4B">
              <w:rPr>
                <w:rFonts w:ascii="Times New Roman" w:hAnsi="Times New Roman"/>
                <w:color w:val="000000"/>
                <w:sz w:val="22"/>
                <w:szCs w:val="22"/>
              </w:rPr>
              <w:t>Восстановление благоустройства газонов с внесением растительной земли ручным способом.</w:t>
            </w:r>
          </w:p>
        </w:tc>
        <w:tc>
          <w:tcPr>
            <w:tcW w:w="1717" w:type="dxa"/>
            <w:noWrap/>
            <w:vAlign w:val="center"/>
          </w:tcPr>
          <w:p w:rsidR="001B7980" w:rsidRPr="002C0622" w:rsidRDefault="001B7980" w:rsidP="00C74B4B">
            <w:pPr>
              <w:ind w:hanging="12"/>
              <w:jc w:val="center"/>
              <w:rPr>
                <w:rFonts w:ascii="Times New Roman" w:hAnsi="Times New Roman"/>
                <w:sz w:val="22"/>
                <w:szCs w:val="22"/>
              </w:rPr>
            </w:pPr>
            <w:r w:rsidRPr="002C0622">
              <w:rPr>
                <w:rFonts w:ascii="Times New Roman" w:hAnsi="Times New Roman"/>
                <w:sz w:val="22"/>
                <w:szCs w:val="22"/>
              </w:rPr>
              <w:t>07.07.19</w:t>
            </w:r>
          </w:p>
          <w:p w:rsidR="001B7980" w:rsidRPr="002C0622" w:rsidRDefault="001B7980" w:rsidP="00C74B4B">
            <w:pPr>
              <w:ind w:hanging="12"/>
              <w:jc w:val="center"/>
              <w:rPr>
                <w:rFonts w:ascii="Times New Roman" w:hAnsi="Times New Roman"/>
                <w:sz w:val="22"/>
                <w:szCs w:val="22"/>
              </w:rPr>
            </w:pPr>
            <w:r w:rsidRPr="002C0622">
              <w:rPr>
                <w:rFonts w:ascii="Times New Roman" w:hAnsi="Times New Roman"/>
                <w:sz w:val="22"/>
                <w:szCs w:val="22"/>
              </w:rPr>
              <w:t>07/1.07.19</w:t>
            </w:r>
          </w:p>
        </w:tc>
        <w:tc>
          <w:tcPr>
            <w:tcW w:w="1880" w:type="dxa"/>
            <w:noWrap/>
            <w:vAlign w:val="center"/>
          </w:tcPr>
          <w:p w:rsidR="001B7980" w:rsidRPr="001B7980" w:rsidRDefault="001B7980" w:rsidP="001B7980">
            <w:pPr>
              <w:jc w:val="right"/>
              <w:rPr>
                <w:rFonts w:ascii="Times New Roman" w:hAnsi="Times New Roman"/>
                <w:sz w:val="22"/>
                <w:szCs w:val="22"/>
              </w:rPr>
            </w:pPr>
            <w:r>
              <w:rPr>
                <w:rFonts w:ascii="Times New Roman" w:hAnsi="Times New Roman"/>
                <w:sz w:val="22"/>
                <w:szCs w:val="22"/>
              </w:rPr>
              <w:t>3 81</w:t>
            </w:r>
            <w:r w:rsidRPr="001B7980">
              <w:rPr>
                <w:rFonts w:ascii="Times New Roman" w:hAnsi="Times New Roman"/>
                <w:sz w:val="22"/>
                <w:szCs w:val="22"/>
              </w:rPr>
              <w:t>7</w:t>
            </w:r>
            <w:r>
              <w:rPr>
                <w:rFonts w:ascii="Times New Roman" w:hAnsi="Times New Roman"/>
                <w:sz w:val="22"/>
                <w:szCs w:val="22"/>
              </w:rPr>
              <w:t>,</w:t>
            </w:r>
            <w:r w:rsidRPr="001B7980">
              <w:rPr>
                <w:rFonts w:ascii="Times New Roman" w:hAnsi="Times New Roman"/>
                <w:sz w:val="22"/>
                <w:szCs w:val="22"/>
              </w:rPr>
              <w:t>2</w:t>
            </w:r>
            <w:r>
              <w:rPr>
                <w:rFonts w:ascii="Times New Roman" w:hAnsi="Times New Roman"/>
                <w:sz w:val="22"/>
                <w:szCs w:val="22"/>
              </w:rPr>
              <w:t>0</w:t>
            </w:r>
          </w:p>
        </w:tc>
        <w:tc>
          <w:tcPr>
            <w:tcW w:w="1745" w:type="dxa"/>
            <w:noWrap/>
            <w:vAlign w:val="center"/>
          </w:tcPr>
          <w:p w:rsidR="001B7980" w:rsidRPr="001B7980" w:rsidRDefault="001B7980" w:rsidP="001B7980">
            <w:pPr>
              <w:jc w:val="right"/>
              <w:rPr>
                <w:rFonts w:ascii="Times New Roman" w:hAnsi="Times New Roman"/>
                <w:sz w:val="22"/>
                <w:szCs w:val="22"/>
              </w:rPr>
            </w:pPr>
            <w:r>
              <w:rPr>
                <w:rFonts w:ascii="Times New Roman" w:hAnsi="Times New Roman"/>
                <w:sz w:val="22"/>
                <w:szCs w:val="22"/>
              </w:rPr>
              <w:t>3 46</w:t>
            </w:r>
            <w:r w:rsidRPr="001B7980">
              <w:rPr>
                <w:rFonts w:ascii="Times New Roman" w:hAnsi="Times New Roman"/>
                <w:sz w:val="22"/>
                <w:szCs w:val="22"/>
              </w:rPr>
              <w:t>9</w:t>
            </w:r>
            <w:r>
              <w:rPr>
                <w:rFonts w:ascii="Times New Roman" w:hAnsi="Times New Roman"/>
                <w:sz w:val="22"/>
                <w:szCs w:val="22"/>
              </w:rPr>
              <w:t>,</w:t>
            </w:r>
            <w:r w:rsidRPr="001B7980">
              <w:rPr>
                <w:rFonts w:ascii="Times New Roman" w:hAnsi="Times New Roman"/>
                <w:sz w:val="22"/>
                <w:szCs w:val="22"/>
              </w:rPr>
              <w:t>1</w:t>
            </w:r>
            <w:r>
              <w:rPr>
                <w:rFonts w:ascii="Times New Roman" w:hAnsi="Times New Roman"/>
                <w:sz w:val="22"/>
                <w:szCs w:val="22"/>
              </w:rPr>
              <w:t>0</w:t>
            </w:r>
          </w:p>
        </w:tc>
      </w:tr>
      <w:tr w:rsidR="001B7980" w:rsidRPr="0076050C" w:rsidTr="001B7980">
        <w:trPr>
          <w:trHeight w:val="340"/>
        </w:trPr>
        <w:tc>
          <w:tcPr>
            <w:tcW w:w="426" w:type="dxa"/>
            <w:noWrap/>
            <w:vAlign w:val="center"/>
          </w:tcPr>
          <w:p w:rsidR="001B7980" w:rsidRPr="00C74B4B" w:rsidRDefault="001B7980" w:rsidP="00C74B4B">
            <w:pPr>
              <w:pStyle w:val="af4"/>
              <w:numPr>
                <w:ilvl w:val="0"/>
                <w:numId w:val="45"/>
              </w:numPr>
              <w:ind w:left="34" w:firstLine="0"/>
              <w:rPr>
                <w:rFonts w:ascii="Times New Roman" w:hAnsi="Times New Roman"/>
              </w:rPr>
            </w:pPr>
          </w:p>
        </w:tc>
        <w:tc>
          <w:tcPr>
            <w:tcW w:w="4723" w:type="dxa"/>
          </w:tcPr>
          <w:p w:rsidR="001B7980" w:rsidRPr="00C74B4B" w:rsidRDefault="001B7980" w:rsidP="00C74B4B">
            <w:pPr>
              <w:ind w:firstLine="0"/>
              <w:rPr>
                <w:rFonts w:ascii="Times New Roman" w:hAnsi="Times New Roman"/>
                <w:color w:val="000000"/>
                <w:sz w:val="22"/>
                <w:szCs w:val="22"/>
              </w:rPr>
            </w:pPr>
            <w:r w:rsidRPr="00C74B4B">
              <w:rPr>
                <w:rFonts w:ascii="Times New Roman" w:hAnsi="Times New Roman"/>
                <w:color w:val="000000"/>
                <w:sz w:val="22"/>
                <w:szCs w:val="22"/>
              </w:rPr>
              <w:t>Подготовка участка механизированным способом без внесения земли.</w:t>
            </w:r>
          </w:p>
        </w:tc>
        <w:tc>
          <w:tcPr>
            <w:tcW w:w="1717" w:type="dxa"/>
            <w:noWrap/>
            <w:vAlign w:val="center"/>
          </w:tcPr>
          <w:p w:rsidR="001B7980" w:rsidRPr="002C0622" w:rsidRDefault="001B7980" w:rsidP="00C74B4B">
            <w:pPr>
              <w:ind w:hanging="12"/>
              <w:jc w:val="center"/>
              <w:rPr>
                <w:rFonts w:ascii="Times New Roman" w:hAnsi="Times New Roman"/>
                <w:sz w:val="22"/>
                <w:szCs w:val="22"/>
              </w:rPr>
            </w:pPr>
            <w:r w:rsidRPr="002C0622">
              <w:rPr>
                <w:rFonts w:ascii="Times New Roman" w:hAnsi="Times New Roman"/>
                <w:sz w:val="22"/>
                <w:szCs w:val="22"/>
              </w:rPr>
              <w:t>07.07.19</w:t>
            </w:r>
          </w:p>
          <w:p w:rsidR="001B7980" w:rsidRPr="002C0622" w:rsidRDefault="001B7980" w:rsidP="00C74B4B">
            <w:pPr>
              <w:ind w:hanging="12"/>
              <w:jc w:val="center"/>
              <w:rPr>
                <w:rFonts w:ascii="Times New Roman" w:hAnsi="Times New Roman"/>
                <w:sz w:val="22"/>
                <w:szCs w:val="22"/>
              </w:rPr>
            </w:pPr>
            <w:r w:rsidRPr="002C0622">
              <w:rPr>
                <w:rFonts w:ascii="Times New Roman" w:hAnsi="Times New Roman"/>
                <w:sz w:val="22"/>
                <w:szCs w:val="22"/>
              </w:rPr>
              <w:t>07/1.07.19</w:t>
            </w:r>
          </w:p>
        </w:tc>
        <w:tc>
          <w:tcPr>
            <w:tcW w:w="1880" w:type="dxa"/>
            <w:noWrap/>
            <w:vAlign w:val="center"/>
          </w:tcPr>
          <w:p w:rsidR="001B7980" w:rsidRPr="001B7980" w:rsidRDefault="001B7980" w:rsidP="001B7980">
            <w:pPr>
              <w:jc w:val="right"/>
              <w:rPr>
                <w:rFonts w:ascii="Times New Roman" w:hAnsi="Times New Roman"/>
                <w:sz w:val="22"/>
                <w:szCs w:val="22"/>
              </w:rPr>
            </w:pPr>
            <w:r>
              <w:rPr>
                <w:rFonts w:ascii="Times New Roman" w:hAnsi="Times New Roman"/>
                <w:sz w:val="22"/>
                <w:szCs w:val="22"/>
              </w:rPr>
              <w:t>27</w:t>
            </w:r>
            <w:r w:rsidRPr="001B7980">
              <w:rPr>
                <w:rFonts w:ascii="Times New Roman" w:hAnsi="Times New Roman"/>
                <w:sz w:val="22"/>
                <w:szCs w:val="22"/>
              </w:rPr>
              <w:t>7</w:t>
            </w:r>
            <w:r>
              <w:rPr>
                <w:rFonts w:ascii="Times New Roman" w:hAnsi="Times New Roman"/>
                <w:sz w:val="22"/>
                <w:szCs w:val="22"/>
              </w:rPr>
              <w:t>,</w:t>
            </w:r>
            <w:r w:rsidRPr="001B7980">
              <w:rPr>
                <w:rFonts w:ascii="Times New Roman" w:hAnsi="Times New Roman"/>
                <w:sz w:val="22"/>
                <w:szCs w:val="22"/>
              </w:rPr>
              <w:t>2</w:t>
            </w:r>
            <w:r>
              <w:rPr>
                <w:rFonts w:ascii="Times New Roman" w:hAnsi="Times New Roman"/>
                <w:sz w:val="22"/>
                <w:szCs w:val="22"/>
              </w:rPr>
              <w:t>0</w:t>
            </w:r>
          </w:p>
        </w:tc>
        <w:tc>
          <w:tcPr>
            <w:tcW w:w="1745" w:type="dxa"/>
            <w:noWrap/>
            <w:vAlign w:val="center"/>
          </w:tcPr>
          <w:p w:rsidR="001B7980" w:rsidRPr="001B7980" w:rsidRDefault="001B7980" w:rsidP="001B7980">
            <w:pPr>
              <w:jc w:val="right"/>
              <w:rPr>
                <w:rFonts w:ascii="Times New Roman" w:hAnsi="Times New Roman"/>
                <w:sz w:val="22"/>
                <w:szCs w:val="22"/>
              </w:rPr>
            </w:pPr>
            <w:r>
              <w:rPr>
                <w:rFonts w:ascii="Times New Roman" w:hAnsi="Times New Roman"/>
                <w:sz w:val="22"/>
                <w:szCs w:val="22"/>
              </w:rPr>
              <w:t>21</w:t>
            </w:r>
            <w:r w:rsidRPr="001B7980">
              <w:rPr>
                <w:rFonts w:ascii="Times New Roman" w:hAnsi="Times New Roman"/>
                <w:sz w:val="22"/>
                <w:szCs w:val="22"/>
              </w:rPr>
              <w:t>1</w:t>
            </w:r>
            <w:r>
              <w:rPr>
                <w:rFonts w:ascii="Times New Roman" w:hAnsi="Times New Roman"/>
                <w:sz w:val="22"/>
                <w:szCs w:val="22"/>
              </w:rPr>
              <w:t>,</w:t>
            </w:r>
            <w:r w:rsidRPr="001B7980">
              <w:rPr>
                <w:rFonts w:ascii="Times New Roman" w:hAnsi="Times New Roman"/>
                <w:sz w:val="22"/>
                <w:szCs w:val="22"/>
              </w:rPr>
              <w:t>5</w:t>
            </w:r>
            <w:r>
              <w:rPr>
                <w:rFonts w:ascii="Times New Roman" w:hAnsi="Times New Roman"/>
                <w:sz w:val="22"/>
                <w:szCs w:val="22"/>
              </w:rPr>
              <w:t>0</w:t>
            </w:r>
          </w:p>
        </w:tc>
      </w:tr>
      <w:tr w:rsidR="001B7980" w:rsidRPr="0076050C" w:rsidTr="001B7980">
        <w:trPr>
          <w:trHeight w:val="340"/>
        </w:trPr>
        <w:tc>
          <w:tcPr>
            <w:tcW w:w="426" w:type="dxa"/>
            <w:noWrap/>
            <w:vAlign w:val="center"/>
          </w:tcPr>
          <w:p w:rsidR="001B7980" w:rsidRPr="00C74B4B" w:rsidRDefault="001B7980" w:rsidP="00C74B4B">
            <w:pPr>
              <w:pStyle w:val="af4"/>
              <w:numPr>
                <w:ilvl w:val="0"/>
                <w:numId w:val="45"/>
              </w:numPr>
              <w:ind w:left="34" w:firstLine="0"/>
              <w:rPr>
                <w:rFonts w:ascii="Times New Roman" w:hAnsi="Times New Roman"/>
              </w:rPr>
            </w:pPr>
          </w:p>
        </w:tc>
        <w:tc>
          <w:tcPr>
            <w:tcW w:w="4723" w:type="dxa"/>
          </w:tcPr>
          <w:p w:rsidR="001B7980" w:rsidRPr="00C74B4B" w:rsidRDefault="001B7980" w:rsidP="00C74B4B">
            <w:pPr>
              <w:ind w:firstLine="0"/>
              <w:rPr>
                <w:rFonts w:ascii="Times New Roman" w:hAnsi="Times New Roman"/>
                <w:color w:val="000000"/>
                <w:sz w:val="22"/>
                <w:szCs w:val="22"/>
              </w:rPr>
            </w:pPr>
            <w:r w:rsidRPr="00C74B4B">
              <w:rPr>
                <w:rFonts w:ascii="Times New Roman" w:hAnsi="Times New Roman"/>
                <w:color w:val="000000"/>
                <w:sz w:val="22"/>
                <w:szCs w:val="22"/>
              </w:rPr>
              <w:t>Подготовка участка ручным способом без внесения земли.</w:t>
            </w:r>
          </w:p>
        </w:tc>
        <w:tc>
          <w:tcPr>
            <w:tcW w:w="1717" w:type="dxa"/>
            <w:noWrap/>
            <w:vAlign w:val="center"/>
          </w:tcPr>
          <w:p w:rsidR="001B7980" w:rsidRPr="002C0622" w:rsidRDefault="001B7980" w:rsidP="00C74B4B">
            <w:pPr>
              <w:ind w:hanging="12"/>
              <w:jc w:val="center"/>
              <w:rPr>
                <w:rFonts w:ascii="Times New Roman" w:hAnsi="Times New Roman"/>
                <w:sz w:val="22"/>
                <w:szCs w:val="22"/>
              </w:rPr>
            </w:pPr>
            <w:r w:rsidRPr="002C0622">
              <w:rPr>
                <w:rFonts w:ascii="Times New Roman" w:hAnsi="Times New Roman"/>
                <w:sz w:val="22"/>
                <w:szCs w:val="22"/>
              </w:rPr>
              <w:t>07.07.19</w:t>
            </w:r>
          </w:p>
          <w:p w:rsidR="001B7980" w:rsidRPr="002C0622" w:rsidRDefault="001B7980" w:rsidP="00C74B4B">
            <w:pPr>
              <w:ind w:hanging="12"/>
              <w:jc w:val="center"/>
              <w:rPr>
                <w:rFonts w:ascii="Times New Roman" w:hAnsi="Times New Roman"/>
                <w:sz w:val="22"/>
                <w:szCs w:val="22"/>
              </w:rPr>
            </w:pPr>
            <w:r w:rsidRPr="002C0622">
              <w:rPr>
                <w:rFonts w:ascii="Times New Roman" w:hAnsi="Times New Roman"/>
                <w:sz w:val="22"/>
                <w:szCs w:val="22"/>
              </w:rPr>
              <w:t>07/1.07.19</w:t>
            </w:r>
          </w:p>
        </w:tc>
        <w:tc>
          <w:tcPr>
            <w:tcW w:w="1880" w:type="dxa"/>
            <w:noWrap/>
            <w:vAlign w:val="center"/>
          </w:tcPr>
          <w:p w:rsidR="001B7980" w:rsidRPr="001B7980" w:rsidRDefault="001B7980" w:rsidP="001B7980">
            <w:pPr>
              <w:jc w:val="right"/>
              <w:rPr>
                <w:rFonts w:ascii="Times New Roman" w:hAnsi="Times New Roman"/>
                <w:sz w:val="22"/>
                <w:szCs w:val="22"/>
              </w:rPr>
            </w:pPr>
            <w:r>
              <w:rPr>
                <w:rFonts w:ascii="Times New Roman" w:hAnsi="Times New Roman"/>
                <w:sz w:val="22"/>
                <w:szCs w:val="22"/>
              </w:rPr>
              <w:t>60</w:t>
            </w:r>
            <w:r w:rsidRPr="001B7980">
              <w:rPr>
                <w:rFonts w:ascii="Times New Roman" w:hAnsi="Times New Roman"/>
                <w:sz w:val="22"/>
                <w:szCs w:val="22"/>
              </w:rPr>
              <w:t>7</w:t>
            </w:r>
            <w:r>
              <w:rPr>
                <w:rFonts w:ascii="Times New Roman" w:hAnsi="Times New Roman"/>
                <w:sz w:val="22"/>
                <w:szCs w:val="22"/>
              </w:rPr>
              <w:t>,</w:t>
            </w:r>
            <w:r w:rsidRPr="001B7980">
              <w:rPr>
                <w:rFonts w:ascii="Times New Roman" w:hAnsi="Times New Roman"/>
                <w:sz w:val="22"/>
                <w:szCs w:val="22"/>
              </w:rPr>
              <w:t>2</w:t>
            </w:r>
            <w:r>
              <w:rPr>
                <w:rFonts w:ascii="Times New Roman" w:hAnsi="Times New Roman"/>
                <w:sz w:val="22"/>
                <w:szCs w:val="22"/>
              </w:rPr>
              <w:t>0</w:t>
            </w:r>
          </w:p>
        </w:tc>
        <w:tc>
          <w:tcPr>
            <w:tcW w:w="1745" w:type="dxa"/>
            <w:noWrap/>
            <w:vAlign w:val="center"/>
          </w:tcPr>
          <w:p w:rsidR="001B7980" w:rsidRPr="001B7980" w:rsidRDefault="001B7980" w:rsidP="001B7980">
            <w:pPr>
              <w:jc w:val="right"/>
              <w:rPr>
                <w:rFonts w:ascii="Times New Roman" w:hAnsi="Times New Roman"/>
                <w:sz w:val="22"/>
                <w:szCs w:val="22"/>
              </w:rPr>
            </w:pPr>
            <w:r>
              <w:rPr>
                <w:rFonts w:ascii="Times New Roman" w:hAnsi="Times New Roman"/>
                <w:sz w:val="22"/>
                <w:szCs w:val="22"/>
              </w:rPr>
              <w:t>45</w:t>
            </w:r>
            <w:r w:rsidRPr="001B7980">
              <w:rPr>
                <w:rFonts w:ascii="Times New Roman" w:hAnsi="Times New Roman"/>
                <w:sz w:val="22"/>
                <w:szCs w:val="22"/>
              </w:rPr>
              <w:t>7</w:t>
            </w:r>
            <w:r>
              <w:rPr>
                <w:rFonts w:ascii="Times New Roman" w:hAnsi="Times New Roman"/>
                <w:sz w:val="22"/>
                <w:szCs w:val="22"/>
              </w:rPr>
              <w:t>,</w:t>
            </w:r>
            <w:r w:rsidRPr="001B7980">
              <w:rPr>
                <w:rFonts w:ascii="Times New Roman" w:hAnsi="Times New Roman"/>
                <w:sz w:val="22"/>
                <w:szCs w:val="22"/>
              </w:rPr>
              <w:t>3</w:t>
            </w:r>
            <w:r>
              <w:rPr>
                <w:rFonts w:ascii="Times New Roman" w:hAnsi="Times New Roman"/>
                <w:sz w:val="22"/>
                <w:szCs w:val="22"/>
              </w:rPr>
              <w:t>0</w:t>
            </w:r>
          </w:p>
        </w:tc>
      </w:tr>
      <w:tr w:rsidR="001B7980" w:rsidRPr="0076050C" w:rsidTr="001B7980">
        <w:trPr>
          <w:trHeight w:val="340"/>
        </w:trPr>
        <w:tc>
          <w:tcPr>
            <w:tcW w:w="426" w:type="dxa"/>
            <w:noWrap/>
            <w:vAlign w:val="center"/>
          </w:tcPr>
          <w:p w:rsidR="001B7980" w:rsidRPr="00C74B4B" w:rsidRDefault="001B7980" w:rsidP="00C74B4B">
            <w:pPr>
              <w:pStyle w:val="af4"/>
              <w:numPr>
                <w:ilvl w:val="0"/>
                <w:numId w:val="45"/>
              </w:numPr>
              <w:ind w:left="34" w:firstLine="0"/>
              <w:rPr>
                <w:rFonts w:ascii="Times New Roman" w:hAnsi="Times New Roman"/>
              </w:rPr>
            </w:pPr>
          </w:p>
        </w:tc>
        <w:tc>
          <w:tcPr>
            <w:tcW w:w="4723" w:type="dxa"/>
            <w:vAlign w:val="center"/>
          </w:tcPr>
          <w:p w:rsidR="001B7980" w:rsidRPr="00C74B4B" w:rsidRDefault="001B7980" w:rsidP="002C0622">
            <w:pPr>
              <w:ind w:firstLine="0"/>
              <w:jc w:val="left"/>
              <w:rPr>
                <w:rFonts w:ascii="Times New Roman" w:hAnsi="Times New Roman"/>
                <w:color w:val="000000"/>
                <w:sz w:val="22"/>
                <w:szCs w:val="22"/>
              </w:rPr>
            </w:pPr>
            <w:r w:rsidRPr="00C74B4B">
              <w:rPr>
                <w:rFonts w:ascii="Times New Roman" w:hAnsi="Times New Roman"/>
                <w:color w:val="000000"/>
                <w:sz w:val="22"/>
                <w:szCs w:val="22"/>
              </w:rPr>
              <w:t>Посев газонов  вручную</w:t>
            </w:r>
          </w:p>
        </w:tc>
        <w:tc>
          <w:tcPr>
            <w:tcW w:w="1717" w:type="dxa"/>
            <w:noWrap/>
            <w:vAlign w:val="center"/>
          </w:tcPr>
          <w:p w:rsidR="001B7980" w:rsidRPr="002C0622" w:rsidRDefault="001B7980" w:rsidP="00C74B4B">
            <w:pPr>
              <w:ind w:hanging="12"/>
              <w:jc w:val="center"/>
              <w:rPr>
                <w:rFonts w:ascii="Times New Roman" w:hAnsi="Times New Roman"/>
                <w:sz w:val="22"/>
                <w:szCs w:val="22"/>
              </w:rPr>
            </w:pPr>
            <w:r w:rsidRPr="002C0622">
              <w:rPr>
                <w:rFonts w:ascii="Times New Roman" w:hAnsi="Times New Roman"/>
                <w:sz w:val="22"/>
                <w:szCs w:val="22"/>
              </w:rPr>
              <w:t>07.07.19</w:t>
            </w:r>
          </w:p>
          <w:p w:rsidR="001B7980" w:rsidRPr="002C0622" w:rsidRDefault="001B7980" w:rsidP="00C74B4B">
            <w:pPr>
              <w:ind w:hanging="12"/>
              <w:jc w:val="center"/>
              <w:rPr>
                <w:rFonts w:ascii="Times New Roman" w:hAnsi="Times New Roman"/>
                <w:sz w:val="22"/>
                <w:szCs w:val="22"/>
              </w:rPr>
            </w:pPr>
            <w:r w:rsidRPr="002C0622">
              <w:rPr>
                <w:rFonts w:ascii="Times New Roman" w:hAnsi="Times New Roman"/>
                <w:sz w:val="22"/>
                <w:szCs w:val="22"/>
              </w:rPr>
              <w:t>07/1.07.19</w:t>
            </w:r>
          </w:p>
        </w:tc>
        <w:tc>
          <w:tcPr>
            <w:tcW w:w="1880" w:type="dxa"/>
            <w:noWrap/>
            <w:vAlign w:val="center"/>
          </w:tcPr>
          <w:p w:rsidR="001B7980" w:rsidRPr="001B7980" w:rsidRDefault="001B7980" w:rsidP="001B7980">
            <w:pPr>
              <w:jc w:val="right"/>
              <w:rPr>
                <w:rFonts w:ascii="Times New Roman" w:hAnsi="Times New Roman"/>
                <w:sz w:val="22"/>
                <w:szCs w:val="22"/>
              </w:rPr>
            </w:pPr>
            <w:r>
              <w:rPr>
                <w:rFonts w:ascii="Times New Roman" w:hAnsi="Times New Roman"/>
                <w:sz w:val="22"/>
                <w:szCs w:val="22"/>
              </w:rPr>
              <w:t>82</w:t>
            </w:r>
            <w:r w:rsidRPr="001B7980">
              <w:rPr>
                <w:rFonts w:ascii="Times New Roman" w:hAnsi="Times New Roman"/>
                <w:sz w:val="22"/>
                <w:szCs w:val="22"/>
              </w:rPr>
              <w:t>2</w:t>
            </w:r>
            <w:r>
              <w:rPr>
                <w:rFonts w:ascii="Times New Roman" w:hAnsi="Times New Roman"/>
                <w:sz w:val="22"/>
                <w:szCs w:val="22"/>
              </w:rPr>
              <w:t>,</w:t>
            </w:r>
            <w:r w:rsidRPr="001B7980">
              <w:rPr>
                <w:rFonts w:ascii="Times New Roman" w:hAnsi="Times New Roman"/>
                <w:sz w:val="22"/>
                <w:szCs w:val="22"/>
              </w:rPr>
              <w:t>0</w:t>
            </w:r>
            <w:r>
              <w:rPr>
                <w:rFonts w:ascii="Times New Roman" w:hAnsi="Times New Roman"/>
                <w:sz w:val="22"/>
                <w:szCs w:val="22"/>
              </w:rPr>
              <w:t>0</w:t>
            </w:r>
          </w:p>
        </w:tc>
        <w:tc>
          <w:tcPr>
            <w:tcW w:w="1745" w:type="dxa"/>
            <w:noWrap/>
            <w:vAlign w:val="center"/>
          </w:tcPr>
          <w:p w:rsidR="001B7980" w:rsidRPr="001B7980" w:rsidRDefault="001B7980" w:rsidP="001B7980">
            <w:pPr>
              <w:jc w:val="right"/>
              <w:rPr>
                <w:rFonts w:ascii="Times New Roman" w:hAnsi="Times New Roman"/>
                <w:sz w:val="22"/>
                <w:szCs w:val="22"/>
              </w:rPr>
            </w:pPr>
            <w:r>
              <w:rPr>
                <w:rFonts w:ascii="Times New Roman" w:hAnsi="Times New Roman"/>
                <w:sz w:val="22"/>
                <w:szCs w:val="22"/>
              </w:rPr>
              <w:t>74</w:t>
            </w:r>
            <w:r w:rsidRPr="001B7980">
              <w:rPr>
                <w:rFonts w:ascii="Times New Roman" w:hAnsi="Times New Roman"/>
                <w:sz w:val="22"/>
                <w:szCs w:val="22"/>
              </w:rPr>
              <w:t>6</w:t>
            </w:r>
            <w:r>
              <w:rPr>
                <w:rFonts w:ascii="Times New Roman" w:hAnsi="Times New Roman"/>
                <w:sz w:val="22"/>
                <w:szCs w:val="22"/>
              </w:rPr>
              <w:t>,</w:t>
            </w:r>
            <w:r w:rsidRPr="001B7980">
              <w:rPr>
                <w:rFonts w:ascii="Times New Roman" w:hAnsi="Times New Roman"/>
                <w:sz w:val="22"/>
                <w:szCs w:val="22"/>
              </w:rPr>
              <w:t>6</w:t>
            </w:r>
            <w:r>
              <w:rPr>
                <w:rFonts w:ascii="Times New Roman" w:hAnsi="Times New Roman"/>
                <w:sz w:val="22"/>
                <w:szCs w:val="22"/>
              </w:rPr>
              <w:t>0</w:t>
            </w:r>
          </w:p>
        </w:tc>
      </w:tr>
      <w:tr w:rsidR="00352AF8" w:rsidRPr="0076050C" w:rsidTr="00C74B4B">
        <w:trPr>
          <w:trHeight w:val="340"/>
        </w:trPr>
        <w:tc>
          <w:tcPr>
            <w:tcW w:w="10491" w:type="dxa"/>
            <w:gridSpan w:val="5"/>
            <w:noWrap/>
            <w:vAlign w:val="center"/>
          </w:tcPr>
          <w:p w:rsidR="00352AF8" w:rsidRPr="00B001F9" w:rsidRDefault="00352AF8" w:rsidP="00B001F9">
            <w:pPr>
              <w:ind w:firstLine="0"/>
              <w:rPr>
                <w:rFonts w:ascii="Times New Roman" w:hAnsi="Times New Roman"/>
                <w:i/>
                <w:color w:val="000000"/>
                <w:sz w:val="22"/>
                <w:szCs w:val="22"/>
              </w:rPr>
            </w:pPr>
            <w:r w:rsidRPr="00B001F9">
              <w:rPr>
                <w:rFonts w:ascii="Times New Roman" w:hAnsi="Times New Roman"/>
                <w:i/>
                <w:color w:val="000000"/>
                <w:sz w:val="22"/>
                <w:szCs w:val="22"/>
              </w:rPr>
              <w:t>Торги проводятся путем снижения величины стоимости начальных (максимальных) цен на выполнение работ путем применения понижающего коэффициент</w:t>
            </w:r>
            <w:r w:rsidR="00B001F9">
              <w:rPr>
                <w:rFonts w:ascii="Times New Roman" w:hAnsi="Times New Roman"/>
                <w:i/>
                <w:color w:val="000000"/>
                <w:sz w:val="22"/>
                <w:szCs w:val="22"/>
              </w:rPr>
              <w:t>а</w:t>
            </w:r>
            <w:r w:rsidRPr="00B001F9">
              <w:rPr>
                <w:rFonts w:ascii="Times New Roman" w:hAnsi="Times New Roman"/>
                <w:i/>
                <w:color w:val="000000"/>
                <w:sz w:val="22"/>
                <w:szCs w:val="22"/>
              </w:rPr>
              <w:t xml:space="preserve"> от 0 до 1 (чем ниже коэффициент, тем лучше условия исполнения договора)</w:t>
            </w:r>
            <w:r w:rsidR="00B001F9">
              <w:rPr>
                <w:rFonts w:ascii="Times New Roman" w:hAnsi="Times New Roman"/>
                <w:i/>
                <w:color w:val="000000"/>
                <w:sz w:val="22"/>
                <w:szCs w:val="22"/>
              </w:rPr>
              <w:t>.</w:t>
            </w:r>
          </w:p>
        </w:tc>
      </w:tr>
    </w:tbl>
    <w:p w:rsidR="00F87925" w:rsidRPr="00C47FE2" w:rsidRDefault="0057454B" w:rsidP="00C47FE2">
      <w:pPr>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6</w:t>
      </w:r>
      <w:r w:rsidR="00F87925" w:rsidRPr="00C47FE2">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C47FE2"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C47FE2">
        <w:rPr>
          <w:rFonts w:ascii="Times New Roman" w:eastAsia="Times New Roman" w:hAnsi="Times New Roman" w:cs="Times New Roman"/>
          <w:lang w:eastAsia="ru-RU"/>
        </w:rPr>
        <w:t>транспортировку</w:t>
      </w:r>
      <w:r w:rsidR="00050469" w:rsidRPr="00C47FE2">
        <w:rPr>
          <w:rFonts w:ascii="Times New Roman" w:eastAsia="Times New Roman" w:hAnsi="Times New Roman" w:cs="Times New Roman"/>
          <w:lang w:eastAsia="ru-RU"/>
        </w:rPr>
        <w:t>,</w:t>
      </w:r>
      <w:r w:rsidR="00791A61" w:rsidRPr="00C47FE2">
        <w:rPr>
          <w:rFonts w:ascii="Times New Roman" w:eastAsia="Times New Roman" w:hAnsi="Times New Roman" w:cs="Times New Roman"/>
          <w:lang w:eastAsia="ru-RU"/>
        </w:rPr>
        <w:t xml:space="preserve"> погрузочно-разгрузочные работы</w:t>
      </w:r>
      <w:r w:rsidRPr="00C47FE2">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C47FE2">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C47FE2"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7</w:t>
      </w:r>
      <w:r w:rsidR="00FD3C0E" w:rsidRPr="00C47FE2">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C47FE2"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C47FE2" w:rsidRDefault="00864661" w:rsidP="00C47FE2">
      <w:pPr>
        <w:spacing w:before="120" w:after="12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766113" w:rsidRPr="00C47FE2">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C47FE2">
        <w:rPr>
          <w:rFonts w:ascii="Times New Roman" w:eastAsia="Times New Roman" w:hAnsi="Times New Roman" w:cs="Times New Roman"/>
          <w:b/>
          <w:lang w:eastAsia="ru-RU"/>
        </w:rPr>
        <w:t xml:space="preserve"> (выполняемой работы, оказываемой услуги)</w:t>
      </w:r>
      <w:r w:rsidR="00766113" w:rsidRPr="00C47FE2">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C47FE2">
        <w:rPr>
          <w:rFonts w:ascii="Times New Roman" w:eastAsia="Times New Roman" w:hAnsi="Times New Roman" w:cs="Times New Roman"/>
          <w:b/>
          <w:lang w:eastAsia="ru-RU"/>
        </w:rPr>
        <w:t>.</w:t>
      </w:r>
    </w:p>
    <w:p w:rsidR="009C6CBA" w:rsidRPr="00C47FE2" w:rsidRDefault="001B10CB" w:rsidP="00C47FE2">
      <w:pPr>
        <w:spacing w:before="120" w:after="120" w:line="240" w:lineRule="auto"/>
        <w:jc w:val="both"/>
        <w:rPr>
          <w:rFonts w:ascii="Times New Roman" w:eastAsia="Times New Roman" w:hAnsi="Times New Roman" w:cs="Times New Roman"/>
          <w:b/>
          <w:lang w:eastAsia="ru-RU"/>
        </w:rPr>
      </w:pPr>
      <w:r w:rsidRPr="00C47FE2">
        <w:rPr>
          <w:rFonts w:ascii="Times New Roman" w:hAnsi="Times New Roman" w:cs="Times New Roman"/>
          <w:bCs/>
        </w:rPr>
        <w:t>В заявке, оформленной по форме Приложение №2 к</w:t>
      </w:r>
      <w:r w:rsidR="0017659D" w:rsidRPr="00C47FE2">
        <w:rPr>
          <w:rFonts w:ascii="Times New Roman" w:hAnsi="Times New Roman" w:cs="Times New Roman"/>
          <w:bCs/>
        </w:rPr>
        <w:t xml:space="preserve"> Закупочной документации о</w:t>
      </w:r>
      <w:r w:rsidR="00B50A7C" w:rsidRPr="00C47FE2">
        <w:rPr>
          <w:rFonts w:ascii="Times New Roman" w:hAnsi="Times New Roman" w:cs="Times New Roman"/>
          <w:bCs/>
        </w:rPr>
        <w:t xml:space="preserve"> </w:t>
      </w:r>
      <w:r w:rsidRPr="00C47FE2">
        <w:rPr>
          <w:rFonts w:ascii="Times New Roman" w:hAnsi="Times New Roman" w:cs="Times New Roman"/>
          <w:bCs/>
        </w:rPr>
        <w:t xml:space="preserve">запросе </w:t>
      </w:r>
      <w:r w:rsidR="00CE5799">
        <w:rPr>
          <w:rFonts w:ascii="Times New Roman" w:hAnsi="Times New Roman" w:cs="Times New Roman"/>
          <w:bCs/>
        </w:rPr>
        <w:t>предложений</w:t>
      </w:r>
      <w:r w:rsidR="00BA2B17" w:rsidRPr="00C47FE2">
        <w:rPr>
          <w:rFonts w:ascii="Times New Roman" w:hAnsi="Times New Roman" w:cs="Times New Roman"/>
          <w:bCs/>
        </w:rPr>
        <w:t xml:space="preserve"> на </w:t>
      </w:r>
      <w:r w:rsidR="00E15AC3" w:rsidRPr="00C47FE2">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C47FE2">
        <w:rPr>
          <w:rFonts w:ascii="Times New Roman" w:hAnsi="Times New Roman" w:cs="Times New Roman"/>
          <w:bCs/>
        </w:rPr>
        <w:t>, участник закупки дает согласие на поставку товаров</w:t>
      </w:r>
      <w:r w:rsidR="00272EB0" w:rsidRPr="00C47FE2">
        <w:rPr>
          <w:rFonts w:ascii="Times New Roman" w:hAnsi="Times New Roman" w:cs="Times New Roman"/>
          <w:bCs/>
        </w:rPr>
        <w:t xml:space="preserve"> </w:t>
      </w:r>
      <w:r w:rsidRPr="00C47FE2">
        <w:rPr>
          <w:rFonts w:ascii="Times New Roman" w:hAnsi="Times New Roman" w:cs="Times New Roman"/>
          <w:bCs/>
        </w:rPr>
        <w:t xml:space="preserve">(выполнение работ, оказание услуг) на условиях, </w:t>
      </w:r>
      <w:r w:rsidR="0017659D" w:rsidRPr="00C47FE2">
        <w:rPr>
          <w:rFonts w:ascii="Times New Roman" w:hAnsi="Times New Roman" w:cs="Times New Roman"/>
          <w:bCs/>
        </w:rPr>
        <w:t>предусмотренных документацией о</w:t>
      </w:r>
      <w:r w:rsidR="00BA2B17" w:rsidRPr="00C47FE2">
        <w:rPr>
          <w:rFonts w:ascii="Times New Roman" w:hAnsi="Times New Roman" w:cs="Times New Roman"/>
          <w:bCs/>
        </w:rPr>
        <w:t xml:space="preserve"> </w:t>
      </w:r>
      <w:r w:rsidRPr="00C47FE2">
        <w:rPr>
          <w:rFonts w:ascii="Times New Roman" w:hAnsi="Times New Roman" w:cs="Times New Roman"/>
          <w:bCs/>
        </w:rPr>
        <w:t xml:space="preserve">запросе </w:t>
      </w:r>
      <w:r w:rsidR="00CE5799">
        <w:rPr>
          <w:rFonts w:ascii="Times New Roman" w:hAnsi="Times New Roman" w:cs="Times New Roman"/>
          <w:bCs/>
        </w:rPr>
        <w:t>предложений</w:t>
      </w:r>
      <w:r w:rsidRPr="00C47FE2">
        <w:rPr>
          <w:rFonts w:ascii="Times New Roman" w:hAnsi="Times New Roman" w:cs="Times New Roman"/>
          <w:bCs/>
        </w:rPr>
        <w:t>.</w:t>
      </w:r>
    </w:p>
    <w:p w:rsidR="008E1491" w:rsidRPr="00C47FE2" w:rsidRDefault="00864661" w:rsidP="00C47FE2">
      <w:pPr>
        <w:spacing w:before="120" w:after="12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FD3C0E" w:rsidRPr="00C47FE2">
        <w:rPr>
          <w:rFonts w:ascii="Times New Roman" w:eastAsia="Times New Roman" w:hAnsi="Times New Roman" w:cs="Times New Roman"/>
          <w:b/>
          <w:lang w:eastAsia="ru-RU"/>
        </w:rPr>
        <w:t xml:space="preserve">. </w:t>
      </w:r>
      <w:proofErr w:type="gramStart"/>
      <w:r w:rsidR="00FD3C0E" w:rsidRPr="00C47FE2">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C47FE2">
        <w:rPr>
          <w:rFonts w:ascii="Times New Roman" w:eastAsia="Times New Roman" w:hAnsi="Times New Roman" w:cs="Times New Roman"/>
          <w:b/>
          <w:lang w:eastAsia="ru-RU"/>
        </w:rPr>
        <w:t>товара</w:t>
      </w:r>
      <w:r w:rsidR="00FD3C0E" w:rsidRPr="00C47FE2">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C47FE2">
        <w:rPr>
          <w:rFonts w:ascii="Times New Roman" w:eastAsia="Times New Roman" w:hAnsi="Times New Roman" w:cs="Times New Roman"/>
          <w:b/>
          <w:lang w:eastAsia="ru-RU"/>
        </w:rPr>
        <w:t xml:space="preserve"> заказчика</w:t>
      </w:r>
    </w:p>
    <w:p w:rsidR="008E1491" w:rsidRPr="00C47FE2"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C47FE2" w:rsidRDefault="00FD3C0E" w:rsidP="00C47FE2">
      <w:pPr>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864661">
        <w:rPr>
          <w:rFonts w:ascii="Times New Roman" w:eastAsia="Times New Roman" w:hAnsi="Times New Roman" w:cs="Times New Roman"/>
          <w:b/>
          <w:lang w:eastAsia="ru-RU"/>
        </w:rPr>
        <w:t>0</w:t>
      </w:r>
      <w:r w:rsidRPr="00C47FE2">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C47FE2">
        <w:rPr>
          <w:rFonts w:ascii="Times New Roman" w:eastAsia="Times New Roman" w:hAnsi="Times New Roman" w:cs="Times New Roman"/>
          <w:b/>
          <w:lang w:eastAsia="ru-RU"/>
        </w:rPr>
        <w:t xml:space="preserve"> (работы, услуги)</w:t>
      </w:r>
    </w:p>
    <w:p w:rsidR="008E1491" w:rsidRPr="00C47FE2" w:rsidRDefault="00FD3C0E" w:rsidP="00C47FE2">
      <w:pPr>
        <w:spacing w:before="120" w:after="12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В соответствии с Приложением № 1 к настоящей документации.</w:t>
      </w:r>
    </w:p>
    <w:p w:rsidR="008E1491" w:rsidRPr="00C47FE2" w:rsidRDefault="00FD3C0E" w:rsidP="00C47FE2">
      <w:pPr>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864661">
        <w:rPr>
          <w:rFonts w:ascii="Times New Roman" w:eastAsia="Times New Roman" w:hAnsi="Times New Roman" w:cs="Times New Roman"/>
          <w:b/>
          <w:lang w:eastAsia="ru-RU"/>
        </w:rPr>
        <w:t>1</w:t>
      </w:r>
      <w:r w:rsidRPr="00C47FE2">
        <w:rPr>
          <w:rFonts w:ascii="Times New Roman" w:eastAsia="Times New Roman" w:hAnsi="Times New Roman" w:cs="Times New Roman"/>
          <w:b/>
          <w:lang w:eastAsia="ru-RU"/>
        </w:rPr>
        <w:t>. Место, условия и сроки (периоды) поставки товара</w:t>
      </w:r>
      <w:r w:rsidR="0073009D" w:rsidRPr="00C47FE2">
        <w:rPr>
          <w:rFonts w:ascii="Times New Roman" w:eastAsia="Times New Roman" w:hAnsi="Times New Roman" w:cs="Times New Roman"/>
          <w:b/>
          <w:lang w:eastAsia="ru-RU"/>
        </w:rPr>
        <w:t xml:space="preserve"> (работы, услуги)</w:t>
      </w:r>
    </w:p>
    <w:p w:rsidR="00F8132B" w:rsidRPr="00C47FE2"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lastRenderedPageBreak/>
        <w:t xml:space="preserve">В соответствии с Приложением № 1 к настоящей документации. </w:t>
      </w:r>
    </w:p>
    <w:p w:rsidR="008E1491" w:rsidRPr="00C47FE2" w:rsidRDefault="00FD3C0E" w:rsidP="00C47FE2">
      <w:pPr>
        <w:spacing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864661">
        <w:rPr>
          <w:rFonts w:ascii="Times New Roman" w:eastAsia="Times New Roman" w:hAnsi="Times New Roman" w:cs="Times New Roman"/>
          <w:b/>
          <w:lang w:eastAsia="ru-RU"/>
        </w:rPr>
        <w:t>2</w:t>
      </w:r>
      <w:r w:rsidRPr="00C47FE2">
        <w:rPr>
          <w:rFonts w:ascii="Times New Roman" w:eastAsia="Times New Roman" w:hAnsi="Times New Roman" w:cs="Times New Roman"/>
          <w:b/>
          <w:lang w:eastAsia="ru-RU"/>
        </w:rPr>
        <w:t xml:space="preserve">. Форма, сроки и порядок оплаты поставляемого товара </w:t>
      </w:r>
      <w:r w:rsidR="0073009D" w:rsidRPr="00C47FE2">
        <w:rPr>
          <w:rFonts w:ascii="Times New Roman" w:eastAsia="Times New Roman" w:hAnsi="Times New Roman" w:cs="Times New Roman"/>
          <w:b/>
          <w:lang w:eastAsia="ru-RU"/>
        </w:rPr>
        <w:t>(работы, услуги)</w:t>
      </w:r>
    </w:p>
    <w:p w:rsidR="005B49B6" w:rsidRPr="00C47FE2"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lang w:eastAsia="ru-RU"/>
        </w:rPr>
        <w:t>В соответствии с Приложением № 1 к настоящей документации</w:t>
      </w:r>
      <w:r w:rsidRPr="00C47FE2">
        <w:rPr>
          <w:rFonts w:ascii="Times New Roman" w:eastAsia="Times New Roman" w:hAnsi="Times New Roman" w:cs="Times New Roman"/>
          <w:bCs/>
          <w:lang w:eastAsia="ru-RU"/>
        </w:rPr>
        <w:t>.</w:t>
      </w:r>
    </w:p>
    <w:p w:rsidR="008E1491" w:rsidRPr="00C47FE2" w:rsidRDefault="00FD3C0E" w:rsidP="00C47FE2">
      <w:pPr>
        <w:spacing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864661">
        <w:rPr>
          <w:rFonts w:ascii="Times New Roman" w:eastAsia="Times New Roman" w:hAnsi="Times New Roman" w:cs="Times New Roman"/>
          <w:b/>
          <w:lang w:eastAsia="ru-RU"/>
        </w:rPr>
        <w:t>3</w:t>
      </w:r>
      <w:r w:rsidRPr="00C47FE2">
        <w:rPr>
          <w:rFonts w:ascii="Times New Roman" w:eastAsia="Times New Roman" w:hAnsi="Times New Roman" w:cs="Times New Roman"/>
          <w:b/>
          <w:lang w:eastAsia="ru-RU"/>
        </w:rPr>
        <w:t>. Требования к участникам процедуры закупки</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C47FE2">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90"/>
      <w:r w:rsidRPr="00C47FE2">
        <w:rPr>
          <w:rFonts w:ascii="Times New Roman" w:eastAsia="Times New Roman" w:hAnsi="Times New Roman" w:cs="Times New Roman"/>
          <w:lang w:eastAsia="ru-RU"/>
        </w:rPr>
        <w:t>2.</w:t>
      </w:r>
      <w:bookmarkStart w:id="7" w:name="_Ref299553052"/>
      <w:bookmarkStart w:id="8" w:name="_Ref314228013"/>
      <w:bookmarkEnd w:id="6"/>
      <w:r w:rsidR="00E15AC3" w:rsidRPr="00C47FE2">
        <w:rPr>
          <w:rFonts w:ascii="Times New Roman" w:eastAsia="Times New Roman" w:hAnsi="Times New Roman" w:cs="Times New Roman"/>
          <w:lang w:eastAsia="ru-RU"/>
        </w:rPr>
        <w:t xml:space="preserve"> </w:t>
      </w:r>
      <w:r w:rsidRPr="00C47FE2">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7"/>
      <w:bookmarkEnd w:id="8"/>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9" w:name="_Ref299553055"/>
      <w:r w:rsidRPr="00C47FE2">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C47FE2">
        <w:rPr>
          <w:rFonts w:ascii="Times New Roman" w:eastAsia="Times New Roman" w:hAnsi="Times New Roman" w:cs="Times New Roman"/>
          <w:lang w:eastAsia="ru-RU"/>
        </w:rPr>
        <w:t>деятельность</w:t>
      </w:r>
      <w:proofErr w:type="gramEnd"/>
      <w:r w:rsidRPr="00C47FE2">
        <w:rPr>
          <w:rFonts w:ascii="Times New Roman" w:eastAsia="Times New Roman" w:hAnsi="Times New Roman" w:cs="Times New Roman"/>
          <w:lang w:eastAsia="ru-RU"/>
        </w:rPr>
        <w:t xml:space="preserve"> которой приостановлена</w:t>
      </w:r>
      <w:bookmarkEnd w:id="9"/>
      <w:r w:rsidRPr="00C47FE2">
        <w:rPr>
          <w:rFonts w:ascii="Times New Roman" w:eastAsia="Times New Roman" w:hAnsi="Times New Roman" w:cs="Times New Roman"/>
          <w:lang w:eastAsia="ru-RU"/>
        </w:rPr>
        <w:t>;</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C47FE2">
        <w:rPr>
          <w:rFonts w:ascii="Times New Roman" w:eastAsia="Times New Roman" w:hAnsi="Times New Roman" w:cs="Times New Roman"/>
          <w:lang w:eastAsia="ru-RU"/>
        </w:rPr>
        <w:t>;</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C47FE2"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7</w:t>
      </w:r>
      <w:r w:rsidR="00205309" w:rsidRPr="00C47FE2">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8. </w:t>
      </w:r>
      <w:r w:rsidR="000176CD" w:rsidRPr="00C47FE2">
        <w:rPr>
          <w:rFonts w:ascii="Times New Roman" w:eastAsia="Times New Roman" w:hAnsi="Times New Roman" w:cs="Times New Roman"/>
          <w:lang w:eastAsia="ru-RU"/>
        </w:rPr>
        <w:t>обладать</w:t>
      </w:r>
      <w:r w:rsidRPr="00C47FE2">
        <w:rPr>
          <w:rFonts w:ascii="Times New Roman" w:eastAsia="Times New Roman" w:hAnsi="Times New Roman" w:cs="Times New Roman"/>
          <w:lang w:eastAsia="ru-RU"/>
        </w:rPr>
        <w:t xml:space="preserve"> квалифицированны</w:t>
      </w:r>
      <w:r w:rsidR="000176CD" w:rsidRPr="00C47FE2">
        <w:rPr>
          <w:rFonts w:ascii="Times New Roman" w:eastAsia="Times New Roman" w:hAnsi="Times New Roman" w:cs="Times New Roman"/>
          <w:lang w:eastAsia="ru-RU"/>
        </w:rPr>
        <w:t>м</w:t>
      </w:r>
      <w:r w:rsidRPr="00C47FE2">
        <w:rPr>
          <w:rFonts w:ascii="Times New Roman" w:eastAsia="Times New Roman" w:hAnsi="Times New Roman" w:cs="Times New Roman"/>
          <w:lang w:eastAsia="ru-RU"/>
        </w:rPr>
        <w:t xml:space="preserve"> персонал</w:t>
      </w:r>
      <w:r w:rsidR="000176CD" w:rsidRPr="00C47FE2">
        <w:rPr>
          <w:rFonts w:ascii="Times New Roman" w:eastAsia="Times New Roman" w:hAnsi="Times New Roman" w:cs="Times New Roman"/>
          <w:lang w:eastAsia="ru-RU"/>
        </w:rPr>
        <w:t>ом</w:t>
      </w:r>
      <w:r w:rsidR="00E15AC3" w:rsidRPr="00C47FE2">
        <w:rPr>
          <w:rFonts w:ascii="Times New Roman" w:eastAsia="Times New Roman" w:hAnsi="Times New Roman" w:cs="Times New Roman"/>
          <w:lang w:eastAsia="ru-RU"/>
        </w:rPr>
        <w:t xml:space="preserve">, </w:t>
      </w:r>
      <w:r w:rsidRPr="00C47FE2">
        <w:rPr>
          <w:rFonts w:ascii="Times New Roman" w:eastAsia="Times New Roman" w:hAnsi="Times New Roman" w:cs="Times New Roman"/>
          <w:lang w:eastAsia="ru-RU"/>
        </w:rPr>
        <w:t>опыт и компетентность котор</w:t>
      </w:r>
      <w:r w:rsidR="000176CD" w:rsidRPr="00C47FE2">
        <w:rPr>
          <w:rFonts w:ascii="Times New Roman" w:eastAsia="Times New Roman" w:hAnsi="Times New Roman" w:cs="Times New Roman"/>
          <w:lang w:eastAsia="ru-RU"/>
        </w:rPr>
        <w:t>ых</w:t>
      </w:r>
      <w:r w:rsidRPr="00C47FE2">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C47FE2">
        <w:rPr>
          <w:rFonts w:ascii="Times New Roman" w:eastAsia="Times New Roman" w:hAnsi="Times New Roman" w:cs="Times New Roman"/>
          <w:lang w:eastAsia="ru-RU"/>
        </w:rPr>
        <w:t>ой</w:t>
      </w:r>
      <w:r w:rsidRPr="00C47FE2">
        <w:rPr>
          <w:rFonts w:ascii="Times New Roman" w:eastAsia="Times New Roman" w:hAnsi="Times New Roman" w:cs="Times New Roman"/>
          <w:lang w:eastAsia="ru-RU"/>
        </w:rPr>
        <w:t>, оснастк</w:t>
      </w:r>
      <w:r w:rsidR="000176CD" w:rsidRPr="00C47FE2">
        <w:rPr>
          <w:rFonts w:ascii="Times New Roman" w:eastAsia="Times New Roman" w:hAnsi="Times New Roman" w:cs="Times New Roman"/>
          <w:lang w:eastAsia="ru-RU"/>
        </w:rPr>
        <w:t>ой</w:t>
      </w:r>
      <w:r w:rsidRPr="00C47FE2">
        <w:rPr>
          <w:rFonts w:ascii="Times New Roman" w:eastAsia="Times New Roman" w:hAnsi="Times New Roman" w:cs="Times New Roman"/>
          <w:lang w:eastAsia="ru-RU"/>
        </w:rPr>
        <w:t xml:space="preserve"> и инструмент</w:t>
      </w:r>
      <w:r w:rsidR="000176CD" w:rsidRPr="00C47FE2">
        <w:rPr>
          <w:rFonts w:ascii="Times New Roman" w:eastAsia="Times New Roman" w:hAnsi="Times New Roman" w:cs="Times New Roman"/>
          <w:lang w:eastAsia="ru-RU"/>
        </w:rPr>
        <w:t>ом</w:t>
      </w:r>
      <w:r w:rsidRPr="00C47FE2">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C47FE2">
        <w:rPr>
          <w:rFonts w:ascii="Times New Roman" w:eastAsia="Times New Roman" w:hAnsi="Times New Roman" w:cs="Times New Roman"/>
          <w:lang w:eastAsia="ru-RU"/>
        </w:rPr>
        <w:t>вии с Закупочной документацией.</w:t>
      </w:r>
    </w:p>
    <w:p w:rsidR="008E1491" w:rsidRPr="00C47FE2" w:rsidRDefault="00FD3C0E" w:rsidP="00C47FE2">
      <w:pPr>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864661">
        <w:rPr>
          <w:rFonts w:ascii="Times New Roman" w:eastAsia="Times New Roman" w:hAnsi="Times New Roman" w:cs="Times New Roman"/>
          <w:b/>
          <w:lang w:eastAsia="ru-RU"/>
        </w:rPr>
        <w:t>4</w:t>
      </w:r>
      <w:r w:rsidRPr="00C47FE2">
        <w:rPr>
          <w:rFonts w:ascii="Times New Roman" w:eastAsia="Times New Roman" w:hAnsi="Times New Roman" w:cs="Times New Roman"/>
          <w:b/>
          <w:lang w:eastAsia="ru-RU"/>
        </w:rPr>
        <w:t>. Порядок предоставления участникам процедуры закупки разъя</w:t>
      </w:r>
      <w:r w:rsidR="0017659D" w:rsidRPr="00C47FE2">
        <w:rPr>
          <w:rFonts w:ascii="Times New Roman" w:eastAsia="Times New Roman" w:hAnsi="Times New Roman" w:cs="Times New Roman"/>
          <w:b/>
          <w:lang w:eastAsia="ru-RU"/>
        </w:rPr>
        <w:t>снений положений документации о</w:t>
      </w:r>
      <w:r w:rsidR="00BA2B17" w:rsidRPr="00C47FE2">
        <w:rPr>
          <w:rFonts w:ascii="Times New Roman" w:eastAsia="Times New Roman" w:hAnsi="Times New Roman" w:cs="Times New Roman"/>
          <w:b/>
          <w:lang w:eastAsia="ru-RU"/>
        </w:rPr>
        <w:t xml:space="preserve"> </w:t>
      </w:r>
      <w:r w:rsidR="00DD71F2" w:rsidRPr="00C47FE2">
        <w:rPr>
          <w:rFonts w:ascii="Times New Roman" w:eastAsia="Times New Roman" w:hAnsi="Times New Roman" w:cs="Times New Roman"/>
          <w:b/>
          <w:lang w:eastAsia="ru-RU"/>
        </w:rPr>
        <w:t xml:space="preserve">запросе </w:t>
      </w:r>
      <w:r w:rsidR="00CE5799">
        <w:rPr>
          <w:rFonts w:ascii="Times New Roman" w:eastAsia="Times New Roman" w:hAnsi="Times New Roman" w:cs="Times New Roman"/>
          <w:b/>
          <w:lang w:eastAsia="ru-RU"/>
        </w:rPr>
        <w:t>предложений</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C47FE2">
        <w:rPr>
          <w:rFonts w:ascii="Times New Roman" w:eastAsia="Times New Roman" w:hAnsi="Times New Roman" w:cs="Times New Roman"/>
          <w:lang w:eastAsia="ru-RU"/>
        </w:rPr>
        <w:t>П</w:t>
      </w:r>
      <w:r w:rsidRPr="00C47FE2">
        <w:rPr>
          <w:rFonts w:ascii="Times New Roman" w:eastAsia="Times New Roman" w:hAnsi="Times New Roman" w:cs="Times New Roman"/>
          <w:lang w:eastAsia="ru-RU"/>
        </w:rPr>
        <w:t>оложением о закупке</w:t>
      </w:r>
      <w:r w:rsidR="00177189" w:rsidRPr="00C47FE2">
        <w:rPr>
          <w:rFonts w:ascii="Times New Roman" w:eastAsia="Times New Roman" w:hAnsi="Times New Roman" w:cs="Times New Roman"/>
          <w:lang w:eastAsia="ru-RU"/>
        </w:rPr>
        <w:t xml:space="preserve"> товаров, работ, услуг НТ МУП «</w:t>
      </w:r>
      <w:proofErr w:type="spellStart"/>
      <w:r w:rsidR="0094135D" w:rsidRPr="00C47FE2">
        <w:rPr>
          <w:rFonts w:ascii="Times New Roman" w:eastAsia="Times New Roman" w:hAnsi="Times New Roman" w:cs="Times New Roman"/>
          <w:lang w:eastAsia="ru-RU"/>
        </w:rPr>
        <w:t>Г</w:t>
      </w:r>
      <w:r w:rsidR="00EB612B">
        <w:rPr>
          <w:rFonts w:ascii="Times New Roman" w:eastAsia="Times New Roman" w:hAnsi="Times New Roman" w:cs="Times New Roman"/>
          <w:lang w:eastAsia="ru-RU"/>
        </w:rPr>
        <w:t>орэнерго</w:t>
      </w:r>
      <w:proofErr w:type="spellEnd"/>
      <w:r w:rsidR="0094135D" w:rsidRPr="00C47FE2">
        <w:rPr>
          <w:rFonts w:ascii="Times New Roman" w:eastAsia="Times New Roman" w:hAnsi="Times New Roman" w:cs="Times New Roman"/>
          <w:lang w:eastAsia="ru-RU"/>
        </w:rPr>
        <w:t>-НТ</w:t>
      </w:r>
      <w:r w:rsidR="00177189"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В течение трех рабочих д</w:t>
      </w:r>
      <w:r w:rsidR="00177189" w:rsidRPr="00C47FE2">
        <w:rPr>
          <w:rFonts w:ascii="Times New Roman" w:eastAsia="Times New Roman" w:hAnsi="Times New Roman" w:cs="Times New Roman"/>
          <w:lang w:eastAsia="ru-RU"/>
        </w:rPr>
        <w:t xml:space="preserve">ней </w:t>
      </w:r>
      <w:proofErr w:type="gramStart"/>
      <w:r w:rsidR="00177189" w:rsidRPr="00C47FE2">
        <w:rPr>
          <w:rFonts w:ascii="Times New Roman" w:eastAsia="Times New Roman" w:hAnsi="Times New Roman" w:cs="Times New Roman"/>
          <w:lang w:eastAsia="ru-RU"/>
        </w:rPr>
        <w:t>с даты поступления</w:t>
      </w:r>
      <w:proofErr w:type="gramEnd"/>
      <w:r w:rsidR="00177189" w:rsidRPr="00C47FE2">
        <w:rPr>
          <w:rFonts w:ascii="Times New Roman" w:eastAsia="Times New Roman" w:hAnsi="Times New Roman" w:cs="Times New Roman"/>
          <w:lang w:eastAsia="ru-RU"/>
        </w:rPr>
        <w:t xml:space="preserve"> запроса</w:t>
      </w:r>
      <w:r w:rsidRPr="00C47FE2">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C47FE2"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C47FE2" w:rsidRDefault="00FD3C0E" w:rsidP="00C47FE2">
      <w:pPr>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1</w:t>
      </w:r>
      <w:r w:rsidR="00864661">
        <w:rPr>
          <w:rFonts w:ascii="Times New Roman" w:eastAsia="Times New Roman" w:hAnsi="Times New Roman" w:cs="Times New Roman"/>
          <w:b/>
          <w:lang w:eastAsia="ru-RU"/>
        </w:rPr>
        <w:t>5</w:t>
      </w:r>
      <w:r w:rsidRPr="00C47FE2">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C47FE2"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Изменения, вносимые в закупочную документацию</w:t>
      </w:r>
      <w:r w:rsidR="005D2D03"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C47FE2">
        <w:rPr>
          <w:rFonts w:ascii="Times New Roman" w:eastAsia="Times New Roman" w:hAnsi="Times New Roman" w:cs="Times New Roman"/>
          <w:lang w:eastAsia="ru-RU"/>
        </w:rPr>
        <w:t>,</w:t>
      </w:r>
      <w:r w:rsidRPr="00C47FE2">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C47FE2">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C47FE2">
        <w:rPr>
          <w:rFonts w:ascii="Times New Roman" w:eastAsia="Times New Roman" w:hAnsi="Times New Roman" w:cs="Times New Roman"/>
          <w:lang w:eastAsia="ru-RU"/>
        </w:rPr>
        <w:t xml:space="preserve">, </w:t>
      </w:r>
      <w:proofErr w:type="gramStart"/>
      <w:r w:rsidRPr="00C47FE2">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C47FE2" w:rsidRDefault="00440F52" w:rsidP="00C47FE2">
      <w:pPr>
        <w:spacing w:before="120" w:after="120" w:line="240" w:lineRule="auto"/>
        <w:jc w:val="both"/>
        <w:rPr>
          <w:rFonts w:ascii="Times New Roman" w:hAnsi="Times New Roman" w:cs="Times New Roman"/>
          <w:b/>
        </w:rPr>
      </w:pPr>
      <w:r w:rsidRPr="00C47FE2">
        <w:rPr>
          <w:rFonts w:ascii="Times New Roman" w:hAnsi="Times New Roman"/>
          <w:b/>
        </w:rPr>
        <w:t>1</w:t>
      </w:r>
      <w:r w:rsidR="00864661">
        <w:rPr>
          <w:rFonts w:ascii="Times New Roman" w:hAnsi="Times New Roman"/>
          <w:b/>
        </w:rPr>
        <w:t>6</w:t>
      </w:r>
      <w:r w:rsidRPr="00C47FE2">
        <w:rPr>
          <w:rFonts w:ascii="Times New Roman" w:hAnsi="Times New Roman"/>
          <w:b/>
        </w:rPr>
        <w:t xml:space="preserve">. </w:t>
      </w:r>
      <w:r w:rsidRPr="00C47FE2">
        <w:rPr>
          <w:rFonts w:ascii="Times New Roman" w:hAnsi="Times New Roman" w:cs="Times New Roman"/>
          <w:b/>
        </w:rPr>
        <w:t>Отказ от проведения закупки.</w:t>
      </w:r>
    </w:p>
    <w:p w:rsidR="00440F52" w:rsidRPr="00C47FE2"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C47FE2"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C47FE2"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C47FE2" w:rsidRDefault="00864661" w:rsidP="00C47FE2">
      <w:pPr>
        <w:spacing w:before="120" w:after="12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17</w:t>
      </w:r>
      <w:r w:rsidR="00FD3C0E" w:rsidRPr="00C47FE2">
        <w:rPr>
          <w:rFonts w:ascii="Times New Roman" w:eastAsia="Times New Roman" w:hAnsi="Times New Roman" w:cs="Times New Roman"/>
          <w:b/>
          <w:lang w:eastAsia="ru-RU"/>
        </w:rPr>
        <w:t xml:space="preserve">.  </w:t>
      </w:r>
      <w:r w:rsidR="00FD3C0E" w:rsidRPr="00C47FE2">
        <w:rPr>
          <w:rFonts w:ascii="Times New Roman" w:eastAsia="Times New Roman" w:hAnsi="Times New Roman" w:cs="Times New Roman"/>
          <w:b/>
          <w:bCs/>
          <w:lang w:eastAsia="ru-RU"/>
        </w:rPr>
        <w:t xml:space="preserve">Порядок рассмотрения заявок на участие в </w:t>
      </w:r>
      <w:r w:rsidR="003C1A0F" w:rsidRPr="00C47FE2">
        <w:rPr>
          <w:rFonts w:ascii="Times New Roman" w:eastAsia="Times New Roman" w:hAnsi="Times New Roman" w:cs="Times New Roman"/>
          <w:b/>
          <w:bCs/>
          <w:lang w:eastAsia="ru-RU"/>
        </w:rPr>
        <w:t xml:space="preserve">запросе </w:t>
      </w:r>
      <w:r w:rsidR="00CE5799">
        <w:rPr>
          <w:rFonts w:ascii="Times New Roman" w:eastAsia="Times New Roman" w:hAnsi="Times New Roman" w:cs="Times New Roman"/>
          <w:b/>
          <w:bCs/>
          <w:lang w:eastAsia="ru-RU"/>
        </w:rPr>
        <w:t>предложений</w:t>
      </w:r>
    </w:p>
    <w:p w:rsidR="008E1491" w:rsidRPr="00C47FE2" w:rsidRDefault="00FD3C0E" w:rsidP="00C47FE2">
      <w:pPr>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lastRenderedPageBreak/>
        <w:t>Комиссия</w:t>
      </w:r>
      <w:r w:rsidR="0093280B" w:rsidRPr="00C47FE2">
        <w:rPr>
          <w:rFonts w:ascii="Times New Roman" w:eastAsia="Times New Roman" w:hAnsi="Times New Roman" w:cs="Times New Roman"/>
          <w:lang w:eastAsia="ru-RU"/>
        </w:rPr>
        <w:t xml:space="preserve"> по закупкам</w:t>
      </w:r>
      <w:r w:rsidRPr="00C47FE2">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C47FE2" w:rsidRDefault="00FD3C0E" w:rsidP="00C47FE2">
      <w:pPr>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На основе </w:t>
      </w:r>
      <w:r w:rsidR="0093280B" w:rsidRPr="00C47FE2">
        <w:rPr>
          <w:rFonts w:ascii="Times New Roman" w:eastAsia="Times New Roman" w:hAnsi="Times New Roman" w:cs="Times New Roman"/>
          <w:lang w:eastAsia="ru-RU"/>
        </w:rPr>
        <w:t xml:space="preserve">результатов рассмотрения заявок </w:t>
      </w:r>
      <w:r w:rsidR="00440F52" w:rsidRPr="00C47FE2">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Pr>
          <w:rFonts w:ascii="Times New Roman" w:eastAsia="Times New Roman" w:hAnsi="Times New Roman" w:cs="Times New Roman"/>
          <w:lang w:eastAsia="ru-RU"/>
        </w:rPr>
        <w:t>предложений</w:t>
      </w:r>
      <w:r w:rsidR="00440F52" w:rsidRPr="00C47FE2">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C47FE2" w:rsidRDefault="00440F52" w:rsidP="00C47FE2">
      <w:pPr>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C47FE2">
        <w:rPr>
          <w:rFonts w:ascii="Times New Roman" w:eastAsia="Times New Roman" w:hAnsi="Times New Roman" w:cs="Times New Roman"/>
          <w:lang w:eastAsia="ru-RU"/>
        </w:rPr>
        <w:t>которых</w:t>
      </w:r>
      <w:proofErr w:type="gramEnd"/>
      <w:r w:rsidRPr="00C47FE2">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C47FE2" w:rsidRDefault="00440F52" w:rsidP="00C47FE2">
      <w:pPr>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В случае</w:t>
      </w:r>
      <w:proofErr w:type="gramStart"/>
      <w:r w:rsidR="0093280B" w:rsidRPr="00C47FE2">
        <w:rPr>
          <w:rFonts w:ascii="Times New Roman" w:eastAsia="Times New Roman" w:hAnsi="Times New Roman" w:cs="Times New Roman"/>
          <w:lang w:eastAsia="ru-RU"/>
        </w:rPr>
        <w:t>,</w:t>
      </w:r>
      <w:proofErr w:type="gramEnd"/>
      <w:r w:rsidRPr="00C47FE2">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содержащих такие же условия.</w:t>
      </w:r>
    </w:p>
    <w:p w:rsidR="00506FA3" w:rsidRPr="00C47FE2" w:rsidRDefault="00F14B69" w:rsidP="00C47FE2">
      <w:pPr>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 xml:space="preserve">В качестве единого базиса сравнения ценовых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xml:space="preserve"> используются цены </w:t>
      </w:r>
      <w:r w:rsidR="00CE5799">
        <w:rPr>
          <w:rFonts w:ascii="Times New Roman" w:eastAsia="Times New Roman" w:hAnsi="Times New Roman" w:cs="Times New Roman"/>
          <w:lang w:eastAsia="ru-RU"/>
        </w:rPr>
        <w:t>предложений</w:t>
      </w:r>
      <w:r w:rsidRPr="00C47FE2">
        <w:rPr>
          <w:rFonts w:ascii="Times New Roman" w:eastAsia="Times New Roman" w:hAnsi="Times New Roman" w:cs="Times New Roman"/>
          <w:lang w:eastAsia="ru-RU"/>
        </w:rPr>
        <w:t xml:space="preserve"> участников </w:t>
      </w:r>
      <w:r w:rsidR="00506FA3" w:rsidRPr="00C47FE2">
        <w:rPr>
          <w:rFonts w:ascii="Times New Roman" w:eastAsia="Times New Roman" w:hAnsi="Times New Roman" w:cs="Times New Roman"/>
          <w:lang w:eastAsia="ru-RU"/>
        </w:rPr>
        <w:t>без учета НДС.</w:t>
      </w:r>
    </w:p>
    <w:p w:rsidR="00440F52" w:rsidRPr="00C47FE2" w:rsidRDefault="00440F52" w:rsidP="00C47FE2">
      <w:pPr>
        <w:spacing w:after="0" w:line="240" w:lineRule="auto"/>
        <w:jc w:val="both"/>
        <w:rPr>
          <w:rFonts w:ascii="Times New Roman" w:eastAsia="Times New Roman" w:hAnsi="Times New Roman" w:cs="Times New Roman"/>
          <w:lang w:eastAsia="ru-RU"/>
        </w:rPr>
      </w:pPr>
      <w:r w:rsidRPr="00C47FE2">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C47FE2" w:rsidRDefault="00864661" w:rsidP="00C47FE2">
      <w:pPr>
        <w:spacing w:before="120" w:after="12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00FD3C0E" w:rsidRPr="00C47FE2">
        <w:rPr>
          <w:rFonts w:ascii="Times New Roman" w:eastAsia="Times New Roman" w:hAnsi="Times New Roman" w:cs="Times New Roman"/>
          <w:b/>
          <w:lang w:eastAsia="ru-RU"/>
        </w:rPr>
        <w:t xml:space="preserve">. Порядок </w:t>
      </w:r>
      <w:proofErr w:type="gramStart"/>
      <w:r w:rsidR="00FD3C0E" w:rsidRPr="00C47FE2">
        <w:rPr>
          <w:rFonts w:ascii="Times New Roman" w:eastAsia="Times New Roman" w:hAnsi="Times New Roman" w:cs="Times New Roman"/>
          <w:b/>
          <w:lang w:eastAsia="ru-RU"/>
        </w:rPr>
        <w:t>отклонения заявки участника процедуры закупки</w:t>
      </w:r>
      <w:proofErr w:type="gramEnd"/>
    </w:p>
    <w:p w:rsidR="008E1491" w:rsidRPr="00C47FE2"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1.</w:t>
      </w:r>
      <w:r w:rsidR="00FD3C0E" w:rsidRPr="00C47FE2">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C47FE2">
        <w:rPr>
          <w:rFonts w:ascii="Times New Roman" w:eastAsia="Times New Roman" w:hAnsi="Times New Roman" w:cs="Times New Roman"/>
          <w:bCs/>
          <w:lang w:eastAsia="ru-RU"/>
        </w:rPr>
        <w:t>6</w:t>
      </w:r>
      <w:r w:rsidRPr="00C47FE2">
        <w:rPr>
          <w:rFonts w:ascii="Times New Roman" w:eastAsia="Times New Roman" w:hAnsi="Times New Roman" w:cs="Times New Roman"/>
          <w:bCs/>
          <w:lang w:eastAsia="ru-RU"/>
        </w:rPr>
        <w:t xml:space="preserve"> настоящей документации </w:t>
      </w:r>
    </w:p>
    <w:p w:rsidR="008E1491"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3.</w:t>
      </w:r>
      <w:r w:rsidR="00FD3C0E" w:rsidRPr="00C47FE2">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4.</w:t>
      </w:r>
      <w:r w:rsidR="00FD3C0E" w:rsidRPr="00C47FE2">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5.</w:t>
      </w:r>
      <w:r w:rsidR="00FD3C0E" w:rsidRPr="00C47FE2">
        <w:rPr>
          <w:rFonts w:ascii="Times New Roman" w:eastAsia="Times New Roman" w:hAnsi="Times New Roman" w:cs="Times New Roman"/>
          <w:bCs/>
          <w:lang w:eastAsia="ru-RU"/>
        </w:rPr>
        <w:t> представления в составе заявки недостоверных сведений;</w:t>
      </w:r>
    </w:p>
    <w:p w:rsidR="008E1491" w:rsidRPr="00C47FE2" w:rsidRDefault="00781EE6" w:rsidP="00C47FE2">
      <w:pPr>
        <w:autoSpaceDE w:val="0"/>
        <w:autoSpaceDN w:val="0"/>
        <w:adjustRightInd w:val="0"/>
        <w:spacing w:after="0" w:line="240" w:lineRule="auto"/>
        <w:jc w:val="both"/>
        <w:rPr>
          <w:rFonts w:ascii="Times New Roman" w:eastAsia="Times New Roman" w:hAnsi="Times New Roman" w:cs="Times New Roman"/>
          <w:b/>
          <w:bCs/>
          <w:iCs/>
          <w:lang w:eastAsia="ru-RU"/>
        </w:rPr>
      </w:pPr>
      <w:r w:rsidRPr="00C47FE2">
        <w:rPr>
          <w:rFonts w:ascii="Times New Roman" w:eastAsia="Times New Roman" w:hAnsi="Times New Roman" w:cs="Times New Roman"/>
          <w:bCs/>
          <w:lang w:eastAsia="ru-RU"/>
        </w:rPr>
        <w:t>6.</w:t>
      </w:r>
      <w:r w:rsidR="00FD3C0E" w:rsidRPr="00C47FE2">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8E1491" w:rsidRPr="00C47FE2" w:rsidRDefault="00864661" w:rsidP="00C47FE2">
      <w:pPr>
        <w:spacing w:before="120" w:after="12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C47FE2">
        <w:rPr>
          <w:rFonts w:ascii="Times New Roman" w:eastAsia="Times New Roman" w:hAnsi="Times New Roman" w:cs="Times New Roman"/>
          <w:b/>
          <w:lang w:eastAsia="ru-RU"/>
        </w:rPr>
        <w:t>. Порядок заключения договора</w:t>
      </w:r>
    </w:p>
    <w:p w:rsidR="00781EE6"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OLE_LINK1"/>
      <w:bookmarkStart w:id="11" w:name="OLE_LINK2"/>
      <w:r w:rsidRPr="00C47FE2">
        <w:rPr>
          <w:rFonts w:ascii="Times New Roman" w:eastAsia="Times New Roman" w:hAnsi="Times New Roman" w:cs="Times New Roman"/>
          <w:bCs/>
          <w:lang w:eastAsia="ru-RU"/>
        </w:rPr>
        <w:t xml:space="preserve">Договор по результатам </w:t>
      </w:r>
      <w:r w:rsidR="007A05ED" w:rsidRPr="00C47FE2">
        <w:rPr>
          <w:rFonts w:ascii="Times New Roman" w:eastAsia="Times New Roman" w:hAnsi="Times New Roman" w:cs="Times New Roman"/>
          <w:bCs/>
          <w:lang w:eastAsia="ru-RU"/>
        </w:rPr>
        <w:t xml:space="preserve">проведения </w:t>
      </w:r>
      <w:r w:rsidR="00D64D33" w:rsidRPr="00C47FE2">
        <w:rPr>
          <w:rFonts w:ascii="Times New Roman" w:eastAsia="Times New Roman" w:hAnsi="Times New Roman" w:cs="Times New Roman"/>
          <w:bCs/>
          <w:lang w:eastAsia="ru-RU"/>
        </w:rPr>
        <w:t xml:space="preserve">запроса </w:t>
      </w:r>
      <w:r w:rsidR="00CE5799">
        <w:rPr>
          <w:rFonts w:ascii="Times New Roman" w:eastAsia="Times New Roman" w:hAnsi="Times New Roman" w:cs="Times New Roman"/>
          <w:bCs/>
          <w:lang w:eastAsia="ru-RU"/>
        </w:rPr>
        <w:t>предложений</w:t>
      </w:r>
      <w:r w:rsidRPr="00C47FE2">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C47FE2">
        <w:rPr>
          <w:rFonts w:ascii="Times New Roman" w:eastAsia="Times New Roman" w:hAnsi="Times New Roman" w:cs="Times New Roman"/>
          <w:bCs/>
          <w:lang w:eastAsia="ru-RU"/>
        </w:rPr>
        <w:t>с даты размещения</w:t>
      </w:r>
      <w:proofErr w:type="gramEnd"/>
      <w:r w:rsidRPr="00C47FE2">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C47FE2">
        <w:rPr>
          <w:rFonts w:ascii="Times New Roman" w:eastAsia="Times New Roman" w:hAnsi="Times New Roman" w:cs="Times New Roman"/>
          <w:bCs/>
          <w:lang w:eastAsia="ru-RU"/>
        </w:rPr>
        <w:t xml:space="preserve">проведения </w:t>
      </w:r>
      <w:r w:rsidR="00D64D33" w:rsidRPr="00C47FE2">
        <w:rPr>
          <w:rFonts w:ascii="Times New Roman" w:eastAsia="Times New Roman" w:hAnsi="Times New Roman" w:cs="Times New Roman"/>
          <w:bCs/>
          <w:lang w:eastAsia="ru-RU"/>
        </w:rPr>
        <w:t xml:space="preserve">запроса </w:t>
      </w:r>
      <w:r w:rsidR="00CE5799">
        <w:rPr>
          <w:rFonts w:ascii="Times New Roman" w:eastAsia="Times New Roman" w:hAnsi="Times New Roman" w:cs="Times New Roman"/>
          <w:bCs/>
          <w:lang w:eastAsia="ru-RU"/>
        </w:rPr>
        <w:t>предложений</w:t>
      </w:r>
      <w:r w:rsidRPr="00C47FE2">
        <w:rPr>
          <w:rFonts w:ascii="Times New Roman" w:eastAsia="Times New Roman" w:hAnsi="Times New Roman" w:cs="Times New Roman"/>
          <w:bCs/>
          <w:lang w:eastAsia="ru-RU"/>
        </w:rPr>
        <w:t xml:space="preserve">. </w:t>
      </w:r>
      <w:proofErr w:type="gramStart"/>
      <w:r w:rsidRPr="00C47FE2">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C47FE2">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2" w:name="_Ref267061937"/>
      <w:r w:rsidRPr="00C47FE2">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2"/>
    </w:p>
    <w:p w:rsidR="00781EE6"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C47FE2">
        <w:rPr>
          <w:rFonts w:ascii="Times New Roman" w:hAnsi="Times New Roman" w:cs="Times New Roman"/>
        </w:rPr>
        <w:t xml:space="preserve">Поставщиком (подрядчиком, исполнителем) </w:t>
      </w:r>
      <w:r w:rsidRPr="00C47FE2">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C47FE2">
        <w:rPr>
          <w:rFonts w:ascii="Times New Roman" w:hAnsi="Times New Roman" w:cs="Times New Roman"/>
        </w:rPr>
        <w:t xml:space="preserve">Поставщиком (подрядчиком, исполнителем) </w:t>
      </w:r>
      <w:r w:rsidRPr="00C47FE2">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C47FE2"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C47FE2">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C47FE2">
        <w:rPr>
          <w:rFonts w:ascii="Times New Roman" w:eastAsia="Times New Roman" w:hAnsi="Times New Roman" w:cs="Times New Roman"/>
          <w:bCs/>
          <w:lang w:eastAsia="ru-RU"/>
        </w:rPr>
        <w:t>с даты размещения</w:t>
      </w:r>
      <w:proofErr w:type="gramEnd"/>
      <w:r w:rsidRPr="00C47FE2">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C47FE2" w:rsidRDefault="00781EE6" w:rsidP="00C47FE2">
      <w:pPr>
        <w:autoSpaceDE w:val="0"/>
        <w:autoSpaceDN w:val="0"/>
        <w:adjustRightInd w:val="0"/>
        <w:spacing w:after="0" w:line="240" w:lineRule="auto"/>
        <w:jc w:val="both"/>
        <w:rPr>
          <w:rFonts w:ascii="Times New Roman" w:hAnsi="Times New Roman" w:cs="Times New Roman"/>
          <w:shd w:val="clear" w:color="auto" w:fill="FFFFFF"/>
        </w:rPr>
      </w:pPr>
      <w:r w:rsidRPr="00C47FE2">
        <w:rPr>
          <w:rFonts w:ascii="Times New Roman" w:eastAsia="Times New Roman" w:hAnsi="Times New Roman" w:cs="Times New Roman"/>
          <w:bCs/>
          <w:lang w:eastAsia="ru-RU"/>
        </w:rPr>
        <w:lastRenderedPageBreak/>
        <w:t xml:space="preserve">Договор с единственным </w:t>
      </w:r>
      <w:r w:rsidR="0050476C" w:rsidRPr="00C47FE2">
        <w:rPr>
          <w:rFonts w:ascii="Times New Roman" w:hAnsi="Times New Roman" w:cs="Times New Roman"/>
        </w:rPr>
        <w:t>Поставщиком (подрядчиком, исполнителем)</w:t>
      </w:r>
      <w:r w:rsidRPr="00C47FE2">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C47FE2">
        <w:rPr>
          <w:rFonts w:ascii="Times New Roman" w:eastAsia="Times New Roman" w:hAnsi="Times New Roman" w:cs="Times New Roman"/>
          <w:bCs/>
          <w:lang w:eastAsia="ru-RU"/>
        </w:rPr>
        <w:t>,</w:t>
      </w:r>
      <w:r w:rsidRPr="00C47FE2">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bookmarkEnd w:id="10"/>
    <w:bookmarkEnd w:id="11"/>
    <w:p w:rsidR="008E1491" w:rsidRPr="00C47FE2" w:rsidRDefault="00FD3C0E" w:rsidP="00C47FE2">
      <w:pPr>
        <w:spacing w:before="120" w:after="120" w:line="240" w:lineRule="auto"/>
        <w:jc w:val="both"/>
        <w:rPr>
          <w:rFonts w:ascii="Times New Roman" w:eastAsia="Times New Roman" w:hAnsi="Times New Roman" w:cs="Times New Roman"/>
          <w:b/>
          <w:lang w:eastAsia="ru-RU"/>
        </w:rPr>
      </w:pPr>
      <w:r w:rsidRPr="00C47FE2">
        <w:rPr>
          <w:rFonts w:ascii="Times New Roman" w:eastAsia="Times New Roman" w:hAnsi="Times New Roman" w:cs="Times New Roman"/>
          <w:b/>
          <w:lang w:eastAsia="ru-RU"/>
        </w:rPr>
        <w:t>2</w:t>
      </w:r>
      <w:r w:rsidR="00864661">
        <w:rPr>
          <w:rFonts w:ascii="Times New Roman" w:eastAsia="Times New Roman" w:hAnsi="Times New Roman" w:cs="Times New Roman"/>
          <w:b/>
          <w:lang w:eastAsia="ru-RU"/>
        </w:rPr>
        <w:t>0</w:t>
      </w:r>
      <w:r w:rsidRPr="00C47FE2">
        <w:rPr>
          <w:rFonts w:ascii="Times New Roman" w:eastAsia="Times New Roman" w:hAnsi="Times New Roman" w:cs="Times New Roman"/>
          <w:b/>
          <w:lang w:eastAsia="ru-RU"/>
        </w:rPr>
        <w:t>. Приложения</w:t>
      </w:r>
    </w:p>
    <w:p w:rsidR="008E1491" w:rsidRPr="00C47FE2" w:rsidRDefault="00FD3C0E" w:rsidP="00C47FE2">
      <w:pPr>
        <w:spacing w:after="0" w:line="240" w:lineRule="auto"/>
        <w:rPr>
          <w:rFonts w:ascii="Times New Roman" w:eastAsia="Times New Roman" w:hAnsi="Times New Roman" w:cs="Times New Roman"/>
        </w:rPr>
      </w:pPr>
      <w:r w:rsidRPr="00C47FE2">
        <w:rPr>
          <w:rFonts w:ascii="Times New Roman" w:eastAsia="Times New Roman" w:hAnsi="Times New Roman" w:cs="Times New Roman"/>
          <w:bCs/>
          <w:lang w:eastAsia="ru-RU"/>
        </w:rPr>
        <w:t>1. Проект Договора</w:t>
      </w:r>
      <w:r w:rsidRPr="00C47FE2">
        <w:rPr>
          <w:rFonts w:ascii="Times New Roman" w:eastAsia="Times New Roman" w:hAnsi="Times New Roman" w:cs="Times New Roman"/>
        </w:rPr>
        <w:t>;</w:t>
      </w:r>
    </w:p>
    <w:p w:rsidR="008E1491" w:rsidRPr="00C47FE2" w:rsidRDefault="00FD3C0E" w:rsidP="00C47FE2">
      <w:pPr>
        <w:spacing w:after="0" w:line="240" w:lineRule="auto"/>
        <w:rPr>
          <w:rFonts w:ascii="Times New Roman" w:eastAsia="Times New Roman" w:hAnsi="Times New Roman" w:cs="Times New Roman"/>
        </w:rPr>
      </w:pPr>
      <w:r w:rsidRPr="00C47FE2">
        <w:rPr>
          <w:rFonts w:ascii="Times New Roman" w:eastAsia="Times New Roman" w:hAnsi="Times New Roman" w:cs="Times New Roman"/>
        </w:rPr>
        <w:t>2. Форма заявки</w:t>
      </w:r>
      <w:r w:rsidR="0044098F" w:rsidRPr="00C47FE2">
        <w:rPr>
          <w:rFonts w:ascii="Times New Roman" w:eastAsia="Times New Roman" w:hAnsi="Times New Roman" w:cs="Times New Roman"/>
        </w:rPr>
        <w:t xml:space="preserve"> на участие в закупке</w:t>
      </w:r>
      <w:r w:rsidRPr="00C47FE2">
        <w:rPr>
          <w:rFonts w:ascii="Times New Roman" w:eastAsia="Times New Roman" w:hAnsi="Times New Roman" w:cs="Times New Roman"/>
        </w:rPr>
        <w:t>;</w:t>
      </w:r>
    </w:p>
    <w:p w:rsidR="008E1491" w:rsidRPr="00C47FE2" w:rsidRDefault="00FD3C0E" w:rsidP="00C47FE2">
      <w:pPr>
        <w:spacing w:after="0" w:line="240" w:lineRule="auto"/>
        <w:rPr>
          <w:rFonts w:ascii="Times New Roman" w:eastAsia="Times New Roman" w:hAnsi="Times New Roman" w:cs="Times New Roman"/>
        </w:rPr>
      </w:pPr>
      <w:r w:rsidRPr="00C47FE2">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C47FE2">
        <w:rPr>
          <w:rFonts w:ascii="Times New Roman" w:eastAsia="Times New Roman" w:hAnsi="Times New Roman" w:cs="Times New Roman"/>
        </w:rPr>
        <w:t>ей</w:t>
      </w:r>
      <w:r w:rsidRPr="00C47FE2">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Pr="00596F18" w:rsidRDefault="00FD3C0E" w:rsidP="00C47FE2">
      <w:pPr>
        <w:spacing w:after="0" w:line="240" w:lineRule="auto"/>
        <w:rPr>
          <w:rFonts w:ascii="Times New Roman" w:eastAsia="Times New Roman" w:hAnsi="Times New Roman" w:cs="Times New Roman"/>
          <w:sz w:val="24"/>
          <w:szCs w:val="24"/>
        </w:rPr>
      </w:pPr>
      <w:r w:rsidRPr="00596F18">
        <w:rPr>
          <w:rFonts w:ascii="Times New Roman" w:eastAsia="Times New Roman" w:hAnsi="Times New Roman" w:cs="Times New Roman"/>
          <w:sz w:val="24"/>
          <w:szCs w:val="24"/>
        </w:rPr>
        <w:br w:type="page"/>
      </w:r>
    </w:p>
    <w:p w:rsidR="008E1491" w:rsidRPr="00596F18" w:rsidRDefault="00FD3C0E" w:rsidP="00FC37A2">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1</w:t>
      </w:r>
      <w:r w:rsidRPr="00596F18">
        <w:rPr>
          <w:rFonts w:ascii="Times New Roman" w:eastAsia="Times New Roman" w:hAnsi="Times New Roman" w:cs="Times New Roman"/>
          <w:b/>
          <w:bCs/>
          <w:sz w:val="24"/>
          <w:szCs w:val="24"/>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4E6E19" w:rsidRDefault="004E6E1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EF49B9" w:rsidRDefault="00EF49B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BD4F4D" w:rsidRPr="00BD4F4D" w:rsidRDefault="00E12EEF" w:rsidP="00FC37A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w:t>
      </w:r>
      <w:proofErr w:type="spellStart"/>
      <w:r w:rsidRPr="00F4098C">
        <w:rPr>
          <w:rFonts w:ascii="Times New Roman" w:eastAsia="Times New Roman" w:hAnsi="Times New Roman" w:cs="Times New Roman"/>
          <w:b/>
          <w:bCs/>
          <w:lang w:eastAsia="ru-RU"/>
        </w:rPr>
        <w:t>Горэнерго</w:t>
      </w:r>
      <w:proofErr w:type="spellEnd"/>
      <w:r w:rsidRPr="00F4098C">
        <w:rPr>
          <w:rFonts w:ascii="Times New Roman" w:eastAsia="Times New Roman" w:hAnsi="Times New Roman" w:cs="Times New Roman"/>
          <w:b/>
          <w:bCs/>
          <w:lang w:eastAsia="ru-RU"/>
        </w:rPr>
        <w:t>-НТ»</w:t>
      </w:r>
      <w:r w:rsidRPr="00F4098C">
        <w:rPr>
          <w:rFonts w:ascii="Times New Roman" w:eastAsia="Times New Roman" w:hAnsi="Times New Roman" w:cs="Times New Roman"/>
          <w:bCs/>
          <w:lang w:eastAsia="ru-RU"/>
        </w:rPr>
        <w:t>, именуемое в дальнейшем «Заказчик», в лице Исполняющего обязанности директора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p>
    <w:p w:rsidR="00BD4F4D" w:rsidRPr="00BD4F4D" w:rsidRDefault="00BD4F4D" w:rsidP="00FC37A2">
      <w:pPr>
        <w:tabs>
          <w:tab w:val="left" w:pos="1134"/>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___________________________________________</w:t>
      </w:r>
      <w:r w:rsidRPr="00BD4F4D">
        <w:rPr>
          <w:rFonts w:ascii="Times New Roman" w:eastAsia="Times New Roman" w:hAnsi="Times New Roman" w:cs="Times New Roman"/>
          <w:lang w:eastAsia="ru-RU"/>
        </w:rPr>
        <w:t xml:space="preserve">, именуем__ в дальнейшем Подрядчик, в лице ____________________________________, </w:t>
      </w:r>
      <w:proofErr w:type="spellStart"/>
      <w:r w:rsidRPr="00BD4F4D">
        <w:rPr>
          <w:rFonts w:ascii="Times New Roman" w:eastAsia="Times New Roman" w:hAnsi="Times New Roman" w:cs="Times New Roman"/>
          <w:lang w:eastAsia="ru-RU"/>
        </w:rPr>
        <w:t>действующ</w:t>
      </w:r>
      <w:proofErr w:type="spellEnd"/>
      <w:r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соответствии с протоколом № _____ от «___»_____</w:t>
      </w:r>
      <w:r w:rsidR="0010144B">
        <w:rPr>
          <w:rFonts w:ascii="Times New Roman" w:eastAsia="Times New Roman" w:hAnsi="Times New Roman" w:cs="Times New Roman"/>
          <w:lang w:eastAsia="ru-RU"/>
        </w:rPr>
        <w:t>2021</w:t>
      </w:r>
      <w:r w:rsidRPr="00BD4F4D">
        <w:rPr>
          <w:rFonts w:ascii="Times New Roman" w:eastAsia="Times New Roman" w:hAnsi="Times New Roman" w:cs="Times New Roman"/>
          <w:lang w:eastAsia="ru-RU"/>
        </w:rPr>
        <w:t xml:space="preserve"> г. заключили настоящий договор о нижеследующем:</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включая налог на добавленную стоимость.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4"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60 (шестидесяти) календарных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lastRenderedPageBreak/>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BD4F4D">
        <w:rPr>
          <w:rFonts w:ascii="Times New Roman" w:eastAsia="Times New Roman" w:hAnsi="Times New Roman" w:cs="Times New Roman"/>
          <w:lang w:eastAsia="ru-RU"/>
        </w:rPr>
        <w:t>оплачивать стоимость применяемого</w:t>
      </w:r>
      <w:proofErr w:type="gramEnd"/>
      <w:r w:rsidRPr="00BD4F4D">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Подрядчик несет ответственность за вред, причиненный жизни и здоровью, имуществу Заказчика и </w:t>
      </w:r>
      <w:r w:rsidRPr="00BD4F4D">
        <w:rPr>
          <w:rFonts w:ascii="Times New Roman" w:eastAsia="Times New Roman" w:hAnsi="Times New Roman" w:cs="Times New Roman"/>
          <w:lang w:eastAsia="ru-RU"/>
        </w:rPr>
        <w:lastRenderedPageBreak/>
        <w:t>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5"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6"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 xml:space="preserve">3.3.7. настоящего договора, предоставить письменный мотивированный отказ от подписания акта выполненных работ, </w:t>
      </w:r>
      <w:r w:rsidRPr="00BD4F4D">
        <w:rPr>
          <w:rFonts w:ascii="Times New Roman" w:eastAsia="Times New Roman" w:hAnsi="Times New Roman" w:cs="Times New Roman"/>
          <w:lang w:eastAsia="ru-RU"/>
        </w:rPr>
        <w:lastRenderedPageBreak/>
        <w:t>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C376D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7"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w:t>
      </w:r>
      <w:r w:rsidRPr="00BD4F4D">
        <w:rPr>
          <w:rFonts w:ascii="Times New Roman" w:eastAsia="Times New Roman" w:hAnsi="Times New Roman" w:cs="Times New Roman"/>
          <w:lang w:eastAsia="ru-RU"/>
        </w:rPr>
        <w:lastRenderedPageBreak/>
        <w:t>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lastRenderedPageBreak/>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D4F4D">
        <w:rPr>
          <w:rFonts w:ascii="Times New Roman" w:eastAsia="Times New Roman" w:hAnsi="Times New Roman" w:cs="Times New Roman"/>
          <w:lang w:eastAsia="ru-RU"/>
        </w:rPr>
        <w:t>с даты получения</w:t>
      </w:r>
      <w:proofErr w:type="gramEnd"/>
      <w:r w:rsidRPr="00BD4F4D">
        <w:rPr>
          <w:rFonts w:ascii="Times New Roman" w:eastAsia="Times New Roman" w:hAnsi="Times New Roman" w:cs="Times New Roman"/>
          <w:lang w:eastAsia="ru-RU"/>
        </w:rPr>
        <w:t xml:space="preserve"> предложения о расторжении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DF6FA5">
        <w:rPr>
          <w:rFonts w:ascii="Times New Roman" w:eastAsia="Times New Roman" w:hAnsi="Times New Roman" w:cs="Times New Roman"/>
          <w:lang w:eastAsia="ru-RU"/>
        </w:rPr>
        <w:t>31</w:t>
      </w:r>
      <w:r w:rsidRPr="00BD4F4D">
        <w:rPr>
          <w:rFonts w:ascii="Times New Roman" w:eastAsia="Times New Roman" w:hAnsi="Times New Roman" w:cs="Times New Roman"/>
          <w:lang w:eastAsia="ru-RU"/>
        </w:rPr>
        <w:t>.</w:t>
      </w:r>
      <w:r w:rsidR="00DF6FA5">
        <w:rPr>
          <w:rFonts w:ascii="Times New Roman" w:eastAsia="Times New Roman" w:hAnsi="Times New Roman" w:cs="Times New Roman"/>
          <w:lang w:eastAsia="ru-RU"/>
        </w:rPr>
        <w:t>12</w:t>
      </w:r>
      <w:r w:rsidRPr="00BD4F4D">
        <w:rPr>
          <w:rFonts w:ascii="Times New Roman" w:eastAsia="Times New Roman" w:hAnsi="Times New Roman" w:cs="Times New Roman"/>
          <w:lang w:eastAsia="ru-RU"/>
        </w:rPr>
        <w:t>.</w:t>
      </w:r>
      <w:r w:rsidR="0010144B">
        <w:rPr>
          <w:rFonts w:ascii="Times New Roman" w:eastAsia="Times New Roman" w:hAnsi="Times New Roman" w:cs="Times New Roman"/>
          <w:lang w:eastAsia="ru-RU"/>
        </w:rPr>
        <w:t>2021</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3" w:name="Par123"/>
      <w:bookmarkEnd w:id="13"/>
      <w:r w:rsidRPr="00BD4F4D">
        <w:rPr>
          <w:rFonts w:ascii="Times New Roman" w:eastAsia="Times New Roman" w:hAnsi="Times New Roman" w:cs="Times New Roman"/>
          <w:b/>
          <w:lang w:eastAsia="ru-RU"/>
        </w:rPr>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lastRenderedPageBreak/>
        <w:t xml:space="preserve">10.3. </w:t>
      </w:r>
      <w:r w:rsidRPr="00BD4F4D">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4" w:name="Par129"/>
      <w:bookmarkEnd w:id="14"/>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Pr="00BD4F4D"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tbl>
      <w:tblPr>
        <w:tblW w:w="10065" w:type="dxa"/>
        <w:tblInd w:w="108" w:type="dxa"/>
        <w:tblLook w:val="04A0" w:firstRow="1" w:lastRow="0" w:firstColumn="1" w:lastColumn="0" w:noHBand="0" w:noVBand="1"/>
      </w:tblPr>
      <w:tblGrid>
        <w:gridCol w:w="5387"/>
        <w:gridCol w:w="4678"/>
      </w:tblGrid>
      <w:tr w:rsidR="00BD4F4D" w:rsidRPr="00BD4F4D" w:rsidTr="00416AB0">
        <w:trPr>
          <w:trHeight w:val="215"/>
        </w:trPr>
        <w:tc>
          <w:tcPr>
            <w:tcW w:w="5387" w:type="dxa"/>
          </w:tcPr>
          <w:p w:rsidR="00BD4F4D" w:rsidRPr="00BD4F4D" w:rsidRDefault="00BD4F4D" w:rsidP="00FC37A2">
            <w:pPr>
              <w:spacing w:after="0" w:line="240" w:lineRule="auto"/>
              <w:rPr>
                <w:rFonts w:ascii="Times New Roman" w:eastAsia="MS Mincho" w:hAnsi="Times New Roman" w:cs="Times New Roman"/>
                <w:b/>
              </w:rPr>
            </w:pPr>
            <w:r w:rsidRPr="00BD4F4D">
              <w:rPr>
                <w:rFonts w:ascii="Times New Roman" w:eastAsia="MS Mincho" w:hAnsi="Times New Roman" w:cs="Times New Roman"/>
                <w:b/>
              </w:rPr>
              <w:t>Заказчик</w:t>
            </w:r>
          </w:p>
        </w:tc>
        <w:tc>
          <w:tcPr>
            <w:tcW w:w="4678" w:type="dxa"/>
          </w:tcPr>
          <w:p w:rsidR="00BD4F4D" w:rsidRPr="00BD4F4D" w:rsidRDefault="00BD4F4D" w:rsidP="00FC37A2">
            <w:pPr>
              <w:spacing w:after="0" w:line="240" w:lineRule="auto"/>
              <w:rPr>
                <w:rFonts w:ascii="Times New Roman" w:eastAsia="MS Mincho" w:hAnsi="Times New Roman" w:cs="Times New Roman"/>
                <w:b/>
                <w:lang w:eastAsia="ru-RU"/>
              </w:rPr>
            </w:pPr>
            <w:r w:rsidRPr="00BD4F4D">
              <w:rPr>
                <w:rFonts w:ascii="Times New Roman" w:eastAsia="MS Mincho" w:hAnsi="Times New Roman" w:cs="Times New Roman"/>
                <w:b/>
                <w:lang w:eastAsia="ru-RU"/>
              </w:rPr>
              <w:t>Подрядчик</w:t>
            </w:r>
          </w:p>
        </w:tc>
      </w:tr>
      <w:tr w:rsidR="00BD4F4D" w:rsidRPr="00BD4F4D" w:rsidTr="00416AB0">
        <w:trPr>
          <w:trHeight w:val="2581"/>
        </w:trPr>
        <w:tc>
          <w:tcPr>
            <w:tcW w:w="5387" w:type="dxa"/>
          </w:tcPr>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Нижнетагильское муниципальное унитарное предприятие «</w:t>
            </w:r>
            <w:proofErr w:type="spellStart"/>
            <w:r w:rsidRPr="00FC37A2">
              <w:rPr>
                <w:rFonts w:ascii="Times New Roman" w:eastAsia="Calibri" w:hAnsi="Times New Roman" w:cs="Times New Roman"/>
              </w:rPr>
              <w:t>Горэнерго</w:t>
            </w:r>
            <w:proofErr w:type="spellEnd"/>
            <w:r w:rsidRPr="00FC37A2">
              <w:rPr>
                <w:rFonts w:ascii="Times New Roman" w:eastAsia="Calibri" w:hAnsi="Times New Roman" w:cs="Times New Roman"/>
              </w:rPr>
              <w:t xml:space="preserve">-НТ» </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ИНН 6623090236</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КПП 662301001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ОГРН 1126623013461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Юридический адрес: 622051 г. Нижний Тагил ул. Крупской, здание 5Б строение 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Телефон/факс: 8 (3435) 230-560</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Эл</w:t>
            </w:r>
            <w:proofErr w:type="gramStart"/>
            <w:r w:rsidRPr="00FC37A2">
              <w:rPr>
                <w:rFonts w:ascii="Times New Roman" w:eastAsia="Calibri" w:hAnsi="Times New Roman" w:cs="Times New Roman"/>
              </w:rPr>
              <w:t>.</w:t>
            </w:r>
            <w:proofErr w:type="gramEnd"/>
            <w:r w:rsidR="002727F9">
              <w:rPr>
                <w:rFonts w:ascii="Times New Roman" w:eastAsia="Calibri" w:hAnsi="Times New Roman" w:cs="Times New Roman"/>
              </w:rPr>
              <w:t xml:space="preserve"> </w:t>
            </w:r>
            <w:proofErr w:type="gramStart"/>
            <w:r w:rsidRPr="00FC37A2">
              <w:rPr>
                <w:rFonts w:ascii="Times New Roman" w:eastAsia="Calibri" w:hAnsi="Times New Roman" w:cs="Times New Roman"/>
              </w:rPr>
              <w:t>п</w:t>
            </w:r>
            <w:proofErr w:type="gramEnd"/>
            <w:r w:rsidRPr="00FC37A2">
              <w:rPr>
                <w:rFonts w:ascii="Times New Roman" w:eastAsia="Calibri" w:hAnsi="Times New Roman" w:cs="Times New Roman"/>
              </w:rPr>
              <w:t>очта: ge_nt@mail.ru</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расчетный счет 40701810601280003948</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в филиале «Центральный» Банка ВТБ (ПАО)</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 xml:space="preserve"> в г. Москве</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 xml:space="preserve">корр. </w:t>
            </w:r>
            <w:proofErr w:type="spellStart"/>
            <w:r w:rsidRPr="00FC37A2">
              <w:rPr>
                <w:rFonts w:ascii="Times New Roman" w:eastAsia="Calibri" w:hAnsi="Times New Roman" w:cs="Times New Roman"/>
              </w:rPr>
              <w:t>сч</w:t>
            </w:r>
            <w:proofErr w:type="spellEnd"/>
            <w:r w:rsidRPr="00FC37A2">
              <w:rPr>
                <w:rFonts w:ascii="Times New Roman" w:eastAsia="Calibri" w:hAnsi="Times New Roman" w:cs="Times New Roman"/>
              </w:rPr>
              <w:t>. 30101810145250000411</w:t>
            </w: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Calibri" w:hAnsi="Times New Roman" w:cs="Times New Roman"/>
              </w:rPr>
              <w:t>БИК 044525411</w:t>
            </w:r>
            <w:r w:rsidR="00BD4F4D" w:rsidRPr="00BD4F4D">
              <w:rPr>
                <w:rFonts w:ascii="Times New Roman" w:eastAsia="MS Mincho" w:hAnsi="Times New Roman" w:cs="Times New Roman"/>
              </w:rPr>
              <w:t xml:space="preserve"> </w:t>
            </w:r>
          </w:p>
          <w:p w:rsidR="00BD4F4D" w:rsidRPr="00BD4F4D" w:rsidRDefault="00BD4F4D" w:rsidP="00FC37A2">
            <w:pPr>
              <w:spacing w:after="0" w:line="240" w:lineRule="auto"/>
              <w:rPr>
                <w:rFonts w:ascii="Times New Roman" w:eastAsia="MS Mincho" w:hAnsi="Times New Roman" w:cs="Times New Roman"/>
              </w:rPr>
            </w:pPr>
          </w:p>
          <w:p w:rsidR="00BD4F4D" w:rsidRPr="00BD4F4D" w:rsidRDefault="00BD4F4D" w:rsidP="00FC37A2">
            <w:pPr>
              <w:spacing w:after="0" w:line="240" w:lineRule="auto"/>
              <w:rPr>
                <w:rFonts w:ascii="Times New Roman" w:eastAsia="MS Mincho" w:hAnsi="Times New Roman" w:cs="Times New Roman"/>
              </w:rPr>
            </w:pPr>
          </w:p>
          <w:p w:rsidR="00FC37A2" w:rsidRPr="00FC37A2" w:rsidRDefault="00FC37A2" w:rsidP="00FC37A2">
            <w:pPr>
              <w:spacing w:after="0" w:line="240" w:lineRule="auto"/>
              <w:ind w:left="34"/>
              <w:rPr>
                <w:rFonts w:ascii="Times New Roman" w:eastAsia="MS Mincho" w:hAnsi="Times New Roman" w:cs="Times New Roman"/>
                <w:lang w:eastAsia="ru-RU"/>
              </w:rPr>
            </w:pPr>
            <w:proofErr w:type="gramStart"/>
            <w:r w:rsidRPr="00FC37A2">
              <w:rPr>
                <w:rFonts w:ascii="Times New Roman" w:eastAsia="MS Mincho" w:hAnsi="Times New Roman" w:cs="Times New Roman"/>
                <w:lang w:eastAsia="ru-RU"/>
              </w:rPr>
              <w:t>Исполняющий</w:t>
            </w:r>
            <w:proofErr w:type="gramEnd"/>
            <w:r w:rsidRPr="00FC37A2">
              <w:rPr>
                <w:rFonts w:ascii="Times New Roman" w:eastAsia="MS Mincho" w:hAnsi="Times New Roman" w:cs="Times New Roman"/>
                <w:lang w:eastAsia="ru-RU"/>
              </w:rPr>
              <w:t xml:space="preserve"> обязанности директора</w:t>
            </w:r>
          </w:p>
          <w:p w:rsidR="00FC37A2" w:rsidRPr="00FC37A2" w:rsidRDefault="00FC37A2" w:rsidP="00FC37A2">
            <w:pPr>
              <w:spacing w:after="0" w:line="240" w:lineRule="auto"/>
              <w:ind w:left="34"/>
              <w:rPr>
                <w:rFonts w:ascii="Times New Roman" w:eastAsia="MS Mincho" w:hAnsi="Times New Roman" w:cs="Times New Roman"/>
                <w:lang w:eastAsia="ru-RU"/>
              </w:rPr>
            </w:pPr>
            <w:r w:rsidRPr="00FC37A2">
              <w:rPr>
                <w:rFonts w:ascii="Times New Roman" w:eastAsia="MS Mincho" w:hAnsi="Times New Roman" w:cs="Times New Roman"/>
                <w:lang w:eastAsia="ru-RU"/>
              </w:rPr>
              <w:t>НТ МУП «</w:t>
            </w:r>
            <w:proofErr w:type="spellStart"/>
            <w:r w:rsidRPr="00FC37A2">
              <w:rPr>
                <w:rFonts w:ascii="Times New Roman" w:eastAsia="MS Mincho" w:hAnsi="Times New Roman" w:cs="Times New Roman"/>
                <w:lang w:eastAsia="ru-RU"/>
              </w:rPr>
              <w:t>Горэнерго</w:t>
            </w:r>
            <w:proofErr w:type="spellEnd"/>
            <w:r w:rsidRPr="00FC37A2">
              <w:rPr>
                <w:rFonts w:ascii="Times New Roman" w:eastAsia="MS Mincho" w:hAnsi="Times New Roman" w:cs="Times New Roman"/>
                <w:lang w:eastAsia="ru-RU"/>
              </w:rPr>
              <w:t>-НТ»</w:t>
            </w:r>
          </w:p>
          <w:p w:rsidR="00FC37A2" w:rsidRPr="00FC37A2" w:rsidRDefault="00FC37A2" w:rsidP="00FC37A2">
            <w:pPr>
              <w:spacing w:after="0" w:line="240" w:lineRule="auto"/>
              <w:ind w:left="34"/>
              <w:rPr>
                <w:rFonts w:ascii="Times New Roman" w:eastAsia="MS Mincho" w:hAnsi="Times New Roman" w:cs="Times New Roman"/>
                <w:lang w:eastAsia="ru-RU"/>
              </w:rPr>
            </w:pPr>
          </w:p>
          <w:p w:rsidR="00FC37A2" w:rsidRPr="00FC37A2" w:rsidRDefault="00FC37A2" w:rsidP="00FC37A2">
            <w:pPr>
              <w:spacing w:after="0" w:line="240" w:lineRule="auto"/>
              <w:ind w:left="34"/>
              <w:rPr>
                <w:rFonts w:ascii="Times New Roman" w:eastAsia="MS Mincho" w:hAnsi="Times New Roman" w:cs="Times New Roman"/>
                <w:lang w:eastAsia="ru-RU"/>
              </w:rPr>
            </w:pP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MS Mincho" w:hAnsi="Times New Roman" w:cs="Times New Roman"/>
                <w:lang w:eastAsia="ru-RU"/>
              </w:rPr>
              <w:t>_________________________ И.А. Анфилатов</w:t>
            </w:r>
          </w:p>
        </w:tc>
        <w:tc>
          <w:tcPr>
            <w:tcW w:w="4678" w:type="dxa"/>
          </w:tcPr>
          <w:p w:rsidR="00BD4F4D" w:rsidRPr="004E1E60" w:rsidRDefault="00BD4F4D" w:rsidP="00FC37A2">
            <w:pPr>
              <w:spacing w:after="0" w:line="240" w:lineRule="auto"/>
              <w:rPr>
                <w:rFonts w:ascii="Times New Roman" w:eastAsia="MS Mincho" w:hAnsi="Times New Roman" w:cs="Times New Roman"/>
                <w:lang w:val="en-US"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BD4F4D">
          <w:pgSz w:w="11906" w:h="16838"/>
          <w:pgMar w:top="425" w:right="425" w:bottom="284" w:left="1134" w:header="709"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договору № ______ от «____» ________</w:t>
      </w:r>
      <w:r w:rsidR="0010144B">
        <w:rPr>
          <w:rFonts w:ascii="Times New Roman" w:eastAsia="Times New Roman" w:hAnsi="Times New Roman" w:cs="Times New Roman"/>
          <w:lang w:eastAsia="ru-RU"/>
        </w:rPr>
        <w:t>2021</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864661" w:rsidRDefault="00D154C0" w:rsidP="00D154C0">
      <w:pPr>
        <w:tabs>
          <w:tab w:val="left" w:pos="7230"/>
        </w:tabs>
        <w:spacing w:after="0" w:line="240" w:lineRule="auto"/>
        <w:jc w:val="center"/>
        <w:rPr>
          <w:rFonts w:ascii="Times New Roman" w:eastAsia="Times New Roman" w:hAnsi="Times New Roman" w:cs="Times New Roman"/>
          <w:b/>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Pr="004D1A4D"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D154C0" w:rsidRPr="004D1A4D" w:rsidTr="00F45184">
        <w:trPr>
          <w:trHeight w:val="212"/>
        </w:trPr>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D1A4D" w:rsidRDefault="00D154C0" w:rsidP="00F45184">
            <w:pPr>
              <w:snapToGrid w:val="0"/>
              <w:spacing w:after="0" w:line="100" w:lineRule="atLeast"/>
              <w:rPr>
                <w:rFonts w:ascii="Times New Roman" w:hAnsi="Times New Roman" w:cs="Times New Roman"/>
                <w:kern w:val="1"/>
              </w:rPr>
            </w:pPr>
            <w:r w:rsidRPr="004D1A4D">
              <w:rPr>
                <w:rFonts w:ascii="Times New Roman" w:hAnsi="Times New Roman" w:cs="Times New Roman"/>
                <w:kern w:val="1"/>
              </w:rPr>
              <w:t>Нижнетагильское муниципальное унитарное предприятие «</w:t>
            </w:r>
            <w:proofErr w:type="spellStart"/>
            <w:r>
              <w:rPr>
                <w:rFonts w:ascii="Times New Roman" w:hAnsi="Times New Roman" w:cs="Times New Roman"/>
                <w:kern w:val="1"/>
              </w:rPr>
              <w:t>Горэнерго</w:t>
            </w:r>
            <w:proofErr w:type="spellEnd"/>
            <w:r>
              <w:rPr>
                <w:rFonts w:ascii="Times New Roman" w:hAnsi="Times New Roman" w:cs="Times New Roman"/>
                <w:kern w:val="1"/>
              </w:rPr>
              <w:t xml:space="preserve"> </w:t>
            </w:r>
            <w:proofErr w:type="gramStart"/>
            <w:r>
              <w:rPr>
                <w:rFonts w:ascii="Times New Roman" w:hAnsi="Times New Roman" w:cs="Times New Roman"/>
                <w:kern w:val="1"/>
              </w:rPr>
              <w:t>-Н</w:t>
            </w:r>
            <w:proofErr w:type="gramEnd"/>
            <w:r>
              <w:rPr>
                <w:rFonts w:ascii="Times New Roman" w:hAnsi="Times New Roman" w:cs="Times New Roman"/>
                <w:kern w:val="1"/>
              </w:rPr>
              <w:t>Т</w:t>
            </w:r>
            <w:r w:rsidRPr="004D1A4D">
              <w:rPr>
                <w:rFonts w:ascii="Times New Roman" w:hAnsi="Times New Roman" w:cs="Times New Roman"/>
                <w:kern w:val="1"/>
              </w:rPr>
              <w:t>»</w:t>
            </w:r>
          </w:p>
        </w:tc>
      </w:tr>
      <w:tr w:rsidR="00D154C0" w:rsidRPr="004D1A4D" w:rsidTr="00F45184">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E71A6B" w:rsidRDefault="00D154C0" w:rsidP="00F45184">
            <w:pPr>
              <w:pStyle w:val="afffa"/>
              <w:snapToGrid w:val="0"/>
              <w:spacing w:line="100" w:lineRule="atLeast"/>
              <w:rPr>
                <w:b w:val="0"/>
                <w:kern w:val="1"/>
                <w:sz w:val="22"/>
                <w:szCs w:val="22"/>
              </w:rPr>
            </w:pPr>
            <w:proofErr w:type="gramStart"/>
            <w:r w:rsidRPr="00E71A6B">
              <w:rPr>
                <w:b w:val="0"/>
                <w:kern w:val="1"/>
                <w:sz w:val="22"/>
                <w:szCs w:val="22"/>
              </w:rPr>
              <w:t>Свер</w:t>
            </w:r>
            <w:r>
              <w:rPr>
                <w:b w:val="0"/>
                <w:kern w:val="1"/>
                <w:sz w:val="22"/>
                <w:szCs w:val="22"/>
              </w:rPr>
              <w:t>дловская</w:t>
            </w:r>
            <w:proofErr w:type="gramEnd"/>
            <w:r>
              <w:rPr>
                <w:b w:val="0"/>
                <w:kern w:val="1"/>
                <w:sz w:val="22"/>
                <w:szCs w:val="22"/>
              </w:rPr>
              <w:t xml:space="preserve"> обл., г. Нижний Тагил</w:t>
            </w:r>
          </w:p>
        </w:tc>
      </w:tr>
      <w:tr w:rsidR="00D154C0" w:rsidRPr="004D1A4D" w:rsidTr="00F45184">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D1A4D" w:rsidRDefault="00D154C0" w:rsidP="00F45184">
            <w:pPr>
              <w:spacing w:after="0"/>
              <w:rPr>
                <w:rFonts w:ascii="Times New Roman" w:hAnsi="Times New Roman" w:cs="Times New Roman"/>
                <w:color w:val="FF0000"/>
              </w:rPr>
            </w:pPr>
            <w:r w:rsidRPr="004D1A4D">
              <w:rPr>
                <w:rFonts w:ascii="Times New Roman" w:hAnsi="Times New Roman" w:cs="Times New Roman"/>
              </w:rPr>
              <w:t xml:space="preserve">Участки внутриквартальных дорог, тротуаров, асфальтовое покрытие которых нарушено в результате проведения ремонтов тепловых сетей, участки </w:t>
            </w:r>
            <w:proofErr w:type="spellStart"/>
            <w:r w:rsidRPr="004D1A4D">
              <w:rPr>
                <w:rFonts w:ascii="Times New Roman" w:hAnsi="Times New Roman" w:cs="Times New Roman"/>
              </w:rPr>
              <w:t>внутридворовой</w:t>
            </w:r>
            <w:proofErr w:type="spellEnd"/>
            <w:r w:rsidRPr="004D1A4D">
              <w:rPr>
                <w:rFonts w:ascii="Times New Roman" w:hAnsi="Times New Roman" w:cs="Times New Roman"/>
              </w:rPr>
              <w:t xml:space="preserve"> территории, детские площадки, тропинки, стоянки и т.д. Расположены разрозненно в черте города</w:t>
            </w:r>
            <w:r>
              <w:rPr>
                <w:rFonts w:ascii="Times New Roman" w:hAnsi="Times New Roman" w:cs="Times New Roman"/>
              </w:rPr>
              <w:t xml:space="preserve">. </w:t>
            </w:r>
            <w:r w:rsidRPr="004D1A4D">
              <w:rPr>
                <w:rFonts w:ascii="Times New Roman" w:hAnsi="Times New Roman" w:cs="Times New Roman"/>
              </w:rPr>
              <w:t xml:space="preserve">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w:t>
            </w:r>
            <w:r>
              <w:rPr>
                <w:rFonts w:ascii="Times New Roman" w:hAnsi="Times New Roman" w:cs="Times New Roman"/>
              </w:rPr>
              <w:t xml:space="preserve">Определяется последовательность </w:t>
            </w:r>
            <w:r w:rsidRPr="004D1A4D">
              <w:rPr>
                <w:rFonts w:ascii="Times New Roman" w:hAnsi="Times New Roman" w:cs="Times New Roman"/>
              </w:rPr>
              <w:t>восстановления благоустройства участков.</w:t>
            </w:r>
          </w:p>
        </w:tc>
      </w:tr>
      <w:tr w:rsidR="00D154C0" w:rsidRPr="004D1A4D" w:rsidTr="00F45184">
        <w:trPr>
          <w:trHeight w:val="218"/>
        </w:trPr>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D1A4D" w:rsidRDefault="00D154C0" w:rsidP="00F45184">
            <w:pPr>
              <w:shd w:val="clear" w:color="auto" w:fill="FFFFFF"/>
              <w:tabs>
                <w:tab w:val="left" w:pos="993"/>
              </w:tabs>
              <w:spacing w:after="0"/>
              <w:rPr>
                <w:rFonts w:ascii="Times New Roman" w:hAnsi="Times New Roman" w:cs="Times New Roman"/>
                <w:kern w:val="1"/>
              </w:rPr>
            </w:pPr>
            <w:r w:rsidRPr="00D154C0">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и т.д. согласно ведомости объемов работ.</w:t>
            </w:r>
          </w:p>
        </w:tc>
      </w:tr>
      <w:tr w:rsidR="00D154C0" w:rsidRPr="004D1A4D" w:rsidTr="00F45184">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DE4B19" w:rsidRDefault="00D154C0" w:rsidP="00F45184">
            <w:pPr>
              <w:pStyle w:val="affff"/>
              <w:ind w:left="0" w:firstLine="0"/>
              <w:rPr>
                <w:bCs/>
                <w:sz w:val="22"/>
                <w:szCs w:val="22"/>
              </w:rPr>
            </w:pPr>
            <w:r w:rsidRPr="004D1A4D">
              <w:rPr>
                <w:bCs/>
                <w:sz w:val="22"/>
                <w:szCs w:val="22"/>
              </w:rPr>
              <w:t xml:space="preserve"> </w:t>
            </w:r>
            <w:r w:rsidRPr="00DE4B19">
              <w:rPr>
                <w:bCs/>
                <w:sz w:val="22"/>
                <w:szCs w:val="22"/>
              </w:rPr>
              <w:t xml:space="preserve">1. Состав, </w:t>
            </w:r>
            <w:proofErr w:type="gramStart"/>
            <w:r w:rsidRPr="00DE4B19">
              <w:rPr>
                <w:bCs/>
                <w:sz w:val="22"/>
                <w:szCs w:val="22"/>
              </w:rPr>
              <w:t>объем</w:t>
            </w:r>
            <w:proofErr w:type="gramEnd"/>
            <w:r w:rsidRPr="00DE4B19">
              <w:rPr>
                <w:bCs/>
                <w:sz w:val="22"/>
                <w:szCs w:val="22"/>
              </w:rPr>
              <w:t xml:space="preserve">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w:t>
            </w:r>
            <w:r>
              <w:rPr>
                <w:bCs/>
                <w:sz w:val="22"/>
                <w:szCs w:val="22"/>
              </w:rPr>
              <w:t xml:space="preserve">нного покрытия на каждый объект. </w:t>
            </w:r>
            <w:r w:rsidRPr="00DE4B19">
              <w:rPr>
                <w:bCs/>
                <w:sz w:val="22"/>
                <w:szCs w:val="22"/>
              </w:rPr>
              <w:t xml:space="preserve">Заявка передается Подрядчику в течение 12 часов до начала производства работ. </w:t>
            </w:r>
          </w:p>
          <w:p w:rsidR="00D154C0" w:rsidRPr="00DE4B19" w:rsidRDefault="00D154C0" w:rsidP="00F45184">
            <w:pPr>
              <w:pStyle w:val="affff"/>
              <w:ind w:left="0" w:firstLine="0"/>
              <w:rPr>
                <w:bCs/>
                <w:sz w:val="22"/>
                <w:szCs w:val="22"/>
              </w:rPr>
            </w:pPr>
            <w:r w:rsidRPr="00DE4B19">
              <w:rPr>
                <w:bCs/>
                <w:sz w:val="22"/>
                <w:szCs w:val="22"/>
              </w:rPr>
              <w:t>Отсутствие материалов у Подрядчика не может являться основанием для изменения сроков выполнения работ.</w:t>
            </w:r>
          </w:p>
          <w:p w:rsidR="00D154C0" w:rsidRPr="00DE4B19" w:rsidRDefault="00D154C0" w:rsidP="00F45184">
            <w:pPr>
              <w:pStyle w:val="affff"/>
              <w:ind w:left="0" w:firstLine="0"/>
              <w:rPr>
                <w:bCs/>
                <w:sz w:val="22"/>
                <w:szCs w:val="22"/>
              </w:rPr>
            </w:pPr>
            <w:r w:rsidRPr="00DE4B19">
              <w:rPr>
                <w:bCs/>
                <w:sz w:val="22"/>
                <w:szCs w:val="22"/>
              </w:rPr>
              <w:t>2. До начала производства работ необходимо:</w:t>
            </w:r>
          </w:p>
          <w:p w:rsidR="00D154C0" w:rsidRPr="00DE4B19" w:rsidRDefault="00D154C0" w:rsidP="00F45184">
            <w:pPr>
              <w:pStyle w:val="affff"/>
              <w:ind w:left="0" w:firstLine="0"/>
              <w:rPr>
                <w:bCs/>
                <w:sz w:val="22"/>
                <w:szCs w:val="22"/>
              </w:rPr>
            </w:pPr>
            <w:r w:rsidRPr="00DE4B19">
              <w:rPr>
                <w:bCs/>
                <w:sz w:val="22"/>
                <w:szCs w:val="22"/>
              </w:rPr>
              <w:t>2.1 предоставить на согласование проект производства работ (СНиП 3.01.01-85* прил. 4*)</w:t>
            </w:r>
          </w:p>
          <w:p w:rsidR="00D154C0" w:rsidRPr="00DE4B19" w:rsidRDefault="00D154C0" w:rsidP="00F45184">
            <w:pPr>
              <w:pStyle w:val="affff"/>
              <w:ind w:left="0" w:firstLine="0"/>
              <w:rPr>
                <w:bCs/>
                <w:sz w:val="22"/>
                <w:szCs w:val="22"/>
              </w:rPr>
            </w:pPr>
            <w:r w:rsidRPr="00DE4B19">
              <w:rPr>
                <w:bCs/>
                <w:sz w:val="22"/>
                <w:szCs w:val="22"/>
              </w:rPr>
              <w:t>2.2 получить ордер - разрешение на производство работ (при необходимости)</w:t>
            </w:r>
          </w:p>
          <w:p w:rsidR="00D154C0" w:rsidRPr="00DE4B19" w:rsidRDefault="00D154C0" w:rsidP="00F45184">
            <w:pPr>
              <w:pStyle w:val="affff"/>
              <w:ind w:left="0" w:firstLine="0"/>
              <w:rPr>
                <w:bCs/>
                <w:sz w:val="22"/>
                <w:szCs w:val="22"/>
              </w:rPr>
            </w:pPr>
            <w:r w:rsidRPr="00DE4B19">
              <w:rPr>
                <w:bCs/>
                <w:sz w:val="22"/>
                <w:szCs w:val="22"/>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D154C0" w:rsidRPr="00DE4B19" w:rsidRDefault="00D154C0" w:rsidP="00F45184">
            <w:pPr>
              <w:pStyle w:val="affff"/>
              <w:ind w:left="0" w:firstLine="0"/>
              <w:rPr>
                <w:bCs/>
                <w:sz w:val="22"/>
                <w:szCs w:val="22"/>
              </w:rPr>
            </w:pPr>
            <w:r w:rsidRPr="00DE4B19">
              <w:rPr>
                <w:bCs/>
                <w:sz w:val="22"/>
                <w:szCs w:val="22"/>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D154C0" w:rsidRPr="00DE4B19" w:rsidRDefault="00D154C0" w:rsidP="00F45184">
            <w:pPr>
              <w:pStyle w:val="affff"/>
              <w:ind w:left="0" w:firstLine="0"/>
              <w:rPr>
                <w:bCs/>
                <w:sz w:val="22"/>
                <w:szCs w:val="22"/>
              </w:rPr>
            </w:pPr>
            <w:r w:rsidRPr="00DE4B19">
              <w:rPr>
                <w:bCs/>
                <w:sz w:val="22"/>
                <w:szCs w:val="22"/>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D154C0" w:rsidRPr="00DE4B19" w:rsidRDefault="00D154C0" w:rsidP="00F45184">
            <w:pPr>
              <w:pStyle w:val="affff"/>
              <w:ind w:left="0" w:firstLine="0"/>
              <w:rPr>
                <w:bCs/>
                <w:sz w:val="22"/>
                <w:szCs w:val="22"/>
              </w:rPr>
            </w:pPr>
            <w:r w:rsidRPr="00DE4B19">
              <w:rPr>
                <w:bCs/>
                <w:sz w:val="22"/>
                <w:szCs w:val="22"/>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w:t>
            </w:r>
            <w:proofErr w:type="spellStart"/>
            <w:r w:rsidRPr="00DE4B19">
              <w:rPr>
                <w:bCs/>
                <w:sz w:val="22"/>
                <w:szCs w:val="22"/>
              </w:rPr>
              <w:t>фотофиксацию</w:t>
            </w:r>
            <w:proofErr w:type="spellEnd"/>
            <w:r w:rsidRPr="00DE4B19">
              <w:rPr>
                <w:bCs/>
                <w:sz w:val="22"/>
                <w:szCs w:val="22"/>
              </w:rPr>
              <w:t xml:space="preserve">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D154C0" w:rsidRPr="00DE4B19" w:rsidRDefault="00D154C0" w:rsidP="00F45184">
            <w:pPr>
              <w:pStyle w:val="affff"/>
              <w:ind w:left="0" w:firstLine="0"/>
              <w:rPr>
                <w:bCs/>
                <w:sz w:val="22"/>
                <w:szCs w:val="22"/>
              </w:rPr>
            </w:pPr>
            <w:r w:rsidRPr="00DE4B19">
              <w:rPr>
                <w:bCs/>
                <w:sz w:val="22"/>
                <w:szCs w:val="22"/>
              </w:rPr>
              <w:t>5. Подрядчик обязан соблюдать технологию выполнения работ регламентированную:</w:t>
            </w:r>
          </w:p>
          <w:p w:rsidR="00D154C0" w:rsidRPr="00DE4B19" w:rsidRDefault="00D154C0" w:rsidP="00F45184">
            <w:pPr>
              <w:pStyle w:val="affff"/>
              <w:ind w:left="0" w:firstLine="0"/>
              <w:rPr>
                <w:bCs/>
                <w:sz w:val="22"/>
                <w:szCs w:val="22"/>
              </w:rPr>
            </w:pPr>
            <w:r w:rsidRPr="00DE4B19">
              <w:rPr>
                <w:bCs/>
                <w:sz w:val="22"/>
                <w:szCs w:val="22"/>
              </w:rPr>
              <w:t xml:space="preserve">- СНиП 2.05.02-85* «Автомобильные дороги», </w:t>
            </w:r>
          </w:p>
          <w:p w:rsidR="00D154C0" w:rsidRPr="00DE4B19" w:rsidRDefault="00D154C0" w:rsidP="00F45184">
            <w:pPr>
              <w:pStyle w:val="affff"/>
              <w:ind w:left="0" w:firstLine="0"/>
              <w:rPr>
                <w:bCs/>
                <w:sz w:val="22"/>
                <w:szCs w:val="22"/>
              </w:rPr>
            </w:pPr>
            <w:r w:rsidRPr="00DE4B19">
              <w:rPr>
                <w:bCs/>
                <w:sz w:val="22"/>
                <w:szCs w:val="22"/>
              </w:rPr>
              <w:t xml:space="preserve">- СНиП 3.06.03-85 «Автомобильные дороги» </w:t>
            </w:r>
          </w:p>
          <w:p w:rsidR="00D154C0" w:rsidRPr="00DE4B19" w:rsidRDefault="00D154C0" w:rsidP="00F45184">
            <w:pPr>
              <w:pStyle w:val="affff"/>
              <w:ind w:left="0" w:firstLine="0"/>
              <w:rPr>
                <w:bCs/>
                <w:sz w:val="22"/>
                <w:szCs w:val="22"/>
              </w:rPr>
            </w:pPr>
            <w:r w:rsidRPr="00DE4B19">
              <w:rPr>
                <w:bCs/>
                <w:sz w:val="22"/>
                <w:szCs w:val="22"/>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D154C0" w:rsidRPr="00DE4B19" w:rsidRDefault="00D154C0" w:rsidP="00F45184">
            <w:pPr>
              <w:pStyle w:val="affff"/>
              <w:ind w:left="0" w:firstLine="0"/>
              <w:rPr>
                <w:bCs/>
                <w:sz w:val="22"/>
                <w:szCs w:val="22"/>
              </w:rPr>
            </w:pPr>
            <w:r w:rsidRPr="00DE4B19">
              <w:rPr>
                <w:bCs/>
                <w:sz w:val="22"/>
                <w:szCs w:val="22"/>
              </w:rPr>
              <w:lastRenderedPageBreak/>
              <w:t>6. Подрядчик обязан в установленном порядке и форме вести документацию по безопасности работ, учёт выполненных работ, отчетную документацию и представлять ее Заказчику.</w:t>
            </w:r>
          </w:p>
          <w:p w:rsidR="00D154C0" w:rsidRPr="00DE4B19" w:rsidRDefault="00D154C0" w:rsidP="00F45184">
            <w:pPr>
              <w:pStyle w:val="affff"/>
              <w:ind w:left="0" w:firstLine="0"/>
              <w:rPr>
                <w:bCs/>
                <w:sz w:val="22"/>
                <w:szCs w:val="22"/>
              </w:rPr>
            </w:pPr>
            <w:r w:rsidRPr="00DE4B19">
              <w:rPr>
                <w:bCs/>
                <w:sz w:val="22"/>
                <w:szCs w:val="22"/>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D154C0" w:rsidRPr="00DE4B19" w:rsidRDefault="00D154C0" w:rsidP="00F45184">
            <w:pPr>
              <w:pStyle w:val="affff"/>
              <w:ind w:left="0" w:firstLine="0"/>
              <w:rPr>
                <w:bCs/>
                <w:sz w:val="22"/>
                <w:szCs w:val="22"/>
              </w:rPr>
            </w:pPr>
            <w:r w:rsidRPr="00DE4B19">
              <w:rPr>
                <w:bCs/>
                <w:sz w:val="22"/>
                <w:szCs w:val="22"/>
              </w:rPr>
              <w:t xml:space="preserve">8. Подрядчик обязан соблюдать требования: </w:t>
            </w:r>
          </w:p>
          <w:p w:rsidR="00D154C0" w:rsidRPr="00DE4B19" w:rsidRDefault="00D154C0" w:rsidP="00F45184">
            <w:pPr>
              <w:pStyle w:val="affff"/>
              <w:ind w:left="0" w:firstLine="0"/>
              <w:rPr>
                <w:bCs/>
                <w:sz w:val="22"/>
                <w:szCs w:val="22"/>
              </w:rPr>
            </w:pPr>
            <w:r w:rsidRPr="00DE4B19">
              <w:rPr>
                <w:bCs/>
                <w:sz w:val="22"/>
                <w:szCs w:val="22"/>
              </w:rPr>
              <w:t>- правил техники безопасности и охраны труда в соответствии с действующим законодательством РФ.</w:t>
            </w:r>
          </w:p>
          <w:p w:rsidR="00D154C0" w:rsidRPr="00DE4B19" w:rsidRDefault="00D154C0" w:rsidP="00F45184">
            <w:pPr>
              <w:pStyle w:val="affff"/>
              <w:ind w:left="0" w:firstLine="0"/>
              <w:rPr>
                <w:bCs/>
                <w:sz w:val="22"/>
                <w:szCs w:val="22"/>
              </w:rPr>
            </w:pPr>
            <w:r w:rsidRPr="00DE4B19">
              <w:rPr>
                <w:bCs/>
                <w:sz w:val="22"/>
                <w:szCs w:val="22"/>
              </w:rPr>
              <w:t xml:space="preserve">- правил пожарной безопасности в соответствии с действующим законодательством РФ; </w:t>
            </w:r>
          </w:p>
          <w:p w:rsidR="00D154C0" w:rsidRPr="00DE4B19" w:rsidRDefault="00D154C0" w:rsidP="00F45184">
            <w:pPr>
              <w:pStyle w:val="affff"/>
              <w:ind w:left="0" w:firstLine="0"/>
              <w:rPr>
                <w:bCs/>
                <w:sz w:val="22"/>
                <w:szCs w:val="22"/>
              </w:rPr>
            </w:pPr>
            <w:proofErr w:type="gramStart"/>
            <w:r w:rsidRPr="00DE4B19">
              <w:rPr>
                <w:bCs/>
                <w:sz w:val="22"/>
                <w:szCs w:val="22"/>
              </w:rPr>
              <w:t>(СНиП 12-03-2001 «Безопасность труда в строительстве.</w:t>
            </w:r>
            <w:proofErr w:type="gramEnd"/>
            <w:r w:rsidRPr="00DE4B19">
              <w:rPr>
                <w:bCs/>
                <w:sz w:val="22"/>
                <w:szCs w:val="22"/>
              </w:rPr>
              <w:t xml:space="preserve"> Часть I. Общие требования", СНиП 12-04-2002 «Безопасность труда в строительстве. Часть 2. </w:t>
            </w:r>
            <w:proofErr w:type="gramStart"/>
            <w:r w:rsidRPr="00DE4B19">
              <w:rPr>
                <w:bCs/>
                <w:sz w:val="22"/>
                <w:szCs w:val="22"/>
              </w:rPr>
              <w:t>Строительное производство»)</w:t>
            </w:r>
            <w:proofErr w:type="gramEnd"/>
          </w:p>
          <w:p w:rsidR="00D154C0" w:rsidRPr="00DE4B19" w:rsidRDefault="00D154C0" w:rsidP="00F45184">
            <w:pPr>
              <w:pStyle w:val="affff"/>
              <w:ind w:left="0" w:firstLine="0"/>
              <w:rPr>
                <w:bCs/>
                <w:sz w:val="22"/>
                <w:szCs w:val="22"/>
              </w:rPr>
            </w:pPr>
            <w:r w:rsidRPr="00DE4B19">
              <w:rPr>
                <w:bCs/>
                <w:sz w:val="22"/>
                <w:szCs w:val="22"/>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D154C0" w:rsidRPr="00DE4B19" w:rsidRDefault="00D154C0" w:rsidP="00F45184">
            <w:pPr>
              <w:pStyle w:val="affff"/>
              <w:ind w:left="0" w:firstLine="0"/>
              <w:rPr>
                <w:bCs/>
                <w:sz w:val="22"/>
                <w:szCs w:val="22"/>
              </w:rPr>
            </w:pPr>
            <w:r w:rsidRPr="00DE4B19">
              <w:rPr>
                <w:bCs/>
                <w:sz w:val="22"/>
                <w:szCs w:val="22"/>
              </w:rPr>
              <w:t>Подрядчик обязан незамедлительно сообщать Заказчику об аварийных ситуациях, выявленных (допущенных) в ходе выполнения работ.</w:t>
            </w:r>
          </w:p>
          <w:p w:rsidR="00D154C0" w:rsidRPr="00DE4B19" w:rsidRDefault="00D154C0" w:rsidP="00F45184">
            <w:pPr>
              <w:pStyle w:val="affff"/>
              <w:ind w:left="0" w:firstLine="0"/>
              <w:rPr>
                <w:bCs/>
                <w:sz w:val="22"/>
                <w:szCs w:val="22"/>
              </w:rPr>
            </w:pPr>
            <w:r w:rsidRPr="00DE4B19">
              <w:rPr>
                <w:bCs/>
                <w:sz w:val="22"/>
                <w:szCs w:val="22"/>
              </w:rPr>
              <w:t>9. Хранение и вывоз мусора.</w:t>
            </w:r>
          </w:p>
          <w:p w:rsidR="00D154C0" w:rsidRPr="00DE4B19" w:rsidRDefault="00D154C0" w:rsidP="00F45184">
            <w:pPr>
              <w:pStyle w:val="affff"/>
              <w:ind w:left="0" w:firstLine="0"/>
              <w:rPr>
                <w:bCs/>
                <w:sz w:val="22"/>
                <w:szCs w:val="22"/>
              </w:rPr>
            </w:pPr>
            <w:r w:rsidRPr="00DE4B19">
              <w:rPr>
                <w:bCs/>
                <w:sz w:val="22"/>
                <w:szCs w:val="22"/>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DE4B19">
              <w:rPr>
                <w:bCs/>
                <w:sz w:val="22"/>
                <w:szCs w:val="22"/>
              </w:rPr>
              <w:t>территории</w:t>
            </w:r>
            <w:proofErr w:type="gramEnd"/>
            <w:r w:rsidRPr="00DE4B19">
              <w:rPr>
                <w:bCs/>
                <w:sz w:val="22"/>
                <w:szCs w:val="22"/>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D154C0" w:rsidRPr="00DE4B19" w:rsidRDefault="00D154C0" w:rsidP="00F45184">
            <w:pPr>
              <w:pStyle w:val="affff"/>
              <w:ind w:left="0" w:firstLine="0"/>
              <w:rPr>
                <w:bCs/>
                <w:sz w:val="22"/>
                <w:szCs w:val="22"/>
              </w:rPr>
            </w:pPr>
            <w:r w:rsidRPr="00DE4B19">
              <w:rPr>
                <w:bCs/>
                <w:sz w:val="22"/>
                <w:szCs w:val="22"/>
              </w:rPr>
              <w:t>Подрядчик отвечает за санитарное содержание территории участка производства работ до момента сдачи приемочной комиссии.</w:t>
            </w:r>
          </w:p>
          <w:p w:rsidR="00D154C0" w:rsidRPr="00DE4B19" w:rsidRDefault="00D154C0" w:rsidP="00F45184">
            <w:pPr>
              <w:pStyle w:val="affff"/>
              <w:ind w:left="0" w:firstLine="0"/>
              <w:rPr>
                <w:bCs/>
                <w:sz w:val="22"/>
                <w:szCs w:val="22"/>
              </w:rPr>
            </w:pPr>
            <w:r w:rsidRPr="00DE4B19">
              <w:rPr>
                <w:bCs/>
                <w:sz w:val="22"/>
                <w:szCs w:val="22"/>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D154C0" w:rsidRPr="004D1A4D" w:rsidRDefault="00D154C0" w:rsidP="00F45184">
            <w:pPr>
              <w:pStyle w:val="affff"/>
              <w:tabs>
                <w:tab w:val="clear" w:pos="1980"/>
              </w:tabs>
              <w:ind w:left="0" w:firstLine="0"/>
              <w:rPr>
                <w:bCs/>
                <w:sz w:val="22"/>
                <w:szCs w:val="22"/>
              </w:rPr>
            </w:pPr>
            <w:r w:rsidRPr="00DE4B19">
              <w:rPr>
                <w:bCs/>
                <w:sz w:val="22"/>
                <w:szCs w:val="22"/>
              </w:rPr>
              <w:t>11. Ответственность за нарушение перечисленных требований возлагается на руководителя подрядной организации.</w:t>
            </w:r>
          </w:p>
        </w:tc>
      </w:tr>
      <w:tr w:rsidR="00D154C0" w:rsidRPr="004D1A4D" w:rsidTr="00F45184">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DE4B19" w:rsidRDefault="00D154C0" w:rsidP="00F45184">
            <w:pPr>
              <w:snapToGrid w:val="0"/>
              <w:spacing w:after="0" w:line="100" w:lineRule="atLeast"/>
              <w:rPr>
                <w:rFonts w:ascii="Times New Roman" w:hAnsi="Times New Roman" w:cs="Times New Roman"/>
                <w:kern w:val="1"/>
              </w:rPr>
            </w:pPr>
            <w:r w:rsidRPr="00DE4B19">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w:t>
            </w:r>
            <w:r w:rsidR="006C2FA5">
              <w:rPr>
                <w:rFonts w:ascii="Times New Roman" w:hAnsi="Times New Roman" w:cs="Times New Roman"/>
                <w:kern w:val="1"/>
              </w:rPr>
              <w:t xml:space="preserve">асфальтобетонные, </w:t>
            </w:r>
            <w:proofErr w:type="spellStart"/>
            <w:r w:rsidR="006C2FA5">
              <w:rPr>
                <w:rFonts w:ascii="Times New Roman" w:hAnsi="Times New Roman" w:cs="Times New Roman"/>
                <w:kern w:val="1"/>
              </w:rPr>
              <w:t>полимерасфаль</w:t>
            </w:r>
            <w:r w:rsidRPr="00DE4B19">
              <w:rPr>
                <w:rFonts w:ascii="Times New Roman" w:hAnsi="Times New Roman" w:cs="Times New Roman"/>
                <w:kern w:val="1"/>
              </w:rPr>
              <w:t>тобетонные</w:t>
            </w:r>
            <w:proofErr w:type="spellEnd"/>
            <w:r w:rsidRPr="00DE4B19">
              <w:rPr>
                <w:rFonts w:ascii="Times New Roman" w:hAnsi="Times New Roman" w:cs="Times New Roman"/>
                <w:kern w:val="1"/>
              </w:rPr>
              <w:t xml:space="preserve">, асфальтобетон, </w:t>
            </w:r>
            <w:proofErr w:type="spellStart"/>
            <w:r w:rsidRPr="00DE4B19">
              <w:rPr>
                <w:rFonts w:ascii="Times New Roman" w:hAnsi="Times New Roman" w:cs="Times New Roman"/>
                <w:kern w:val="1"/>
              </w:rPr>
              <w:t>полимерасфальтобетон</w:t>
            </w:r>
            <w:proofErr w:type="spellEnd"/>
            <w:r w:rsidRPr="00DE4B19">
              <w:rPr>
                <w:rFonts w:ascii="Times New Roman" w:hAnsi="Times New Roman" w:cs="Times New Roman"/>
                <w:kern w:val="1"/>
              </w:rPr>
              <w:t xml:space="preserve"> для автомобильных дорог и аэродромов.» Технические условия; ГОСТ 25607-2009 «Смеси щебеночно-гравийно-песчаные для покрытий и </w:t>
            </w:r>
            <w:proofErr w:type="gramStart"/>
            <w:r w:rsidRPr="00DE4B19">
              <w:rPr>
                <w:rFonts w:ascii="Times New Roman" w:hAnsi="Times New Roman" w:cs="Times New Roman"/>
                <w:kern w:val="1"/>
              </w:rPr>
              <w:t>оснований</w:t>
            </w:r>
            <w:proofErr w:type="gramEnd"/>
            <w:r w:rsidRPr="00DE4B19">
              <w:rPr>
                <w:rFonts w:ascii="Times New Roman" w:hAnsi="Times New Roman" w:cs="Times New Roman"/>
                <w:kern w:val="1"/>
              </w:rPr>
              <w:t xml:space="preserve">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DE4B19">
              <w:rPr>
                <w:rFonts w:ascii="Times New Roman" w:hAnsi="Times New Roman" w:cs="Times New Roman"/>
                <w:kern w:val="1"/>
              </w:rPr>
              <w:t>действующих</w:t>
            </w:r>
            <w:proofErr w:type="gramEnd"/>
            <w:r w:rsidRPr="00DE4B19">
              <w:rPr>
                <w:rFonts w:ascii="Times New Roman" w:hAnsi="Times New Roman" w:cs="Times New Roman"/>
                <w:kern w:val="1"/>
              </w:rPr>
              <w:t xml:space="preserve"> ГОСТ, ТУ и СанПиН.</w:t>
            </w:r>
          </w:p>
          <w:p w:rsidR="00D154C0" w:rsidRPr="004D1A4D" w:rsidRDefault="00D154C0" w:rsidP="00F45184">
            <w:pPr>
              <w:snapToGrid w:val="0"/>
              <w:spacing w:after="0" w:line="100" w:lineRule="atLeast"/>
              <w:rPr>
                <w:rFonts w:ascii="Times New Roman" w:hAnsi="Times New Roman" w:cs="Times New Roman"/>
                <w:kern w:val="1"/>
              </w:rPr>
            </w:pPr>
            <w:r w:rsidRPr="00DE4B19">
              <w:rPr>
                <w:rFonts w:ascii="Times New Roman" w:hAnsi="Times New Roman" w:cs="Times New Roman"/>
                <w:kern w:val="1"/>
              </w:rPr>
              <w:t xml:space="preserve">Согласование применяемых материалов </w:t>
            </w:r>
            <w:r>
              <w:rPr>
                <w:rFonts w:ascii="Times New Roman" w:hAnsi="Times New Roman" w:cs="Times New Roman"/>
                <w:kern w:val="1"/>
              </w:rPr>
              <w:t xml:space="preserve">производится </w:t>
            </w:r>
            <w:r w:rsidRPr="00DE4B19">
              <w:rPr>
                <w:rFonts w:ascii="Times New Roman" w:hAnsi="Times New Roman" w:cs="Times New Roman"/>
                <w:kern w:val="1"/>
              </w:rPr>
              <w:t>до начала производства работ.</w:t>
            </w:r>
          </w:p>
        </w:tc>
      </w:tr>
      <w:tr w:rsidR="00D154C0" w:rsidRPr="004D1A4D" w:rsidTr="00F45184">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D154C0" w:rsidRDefault="00D154C0" w:rsidP="00F45184">
            <w:pPr>
              <w:pStyle w:val="16"/>
              <w:rPr>
                <w:rFonts w:ascii="Times New Roman" w:hAnsi="Times New Roman"/>
                <w:kern w:val="1"/>
              </w:rPr>
            </w:pPr>
            <w:r w:rsidRPr="00DE4B19">
              <w:rPr>
                <w:rFonts w:ascii="Times New Roman" w:hAnsi="Times New Roman"/>
                <w:kern w:val="1"/>
              </w:rPr>
              <w:t>1</w:t>
            </w:r>
            <w:r w:rsidRPr="00D154C0">
              <w:rPr>
                <w:rFonts w:ascii="Times New Roman" w:hAnsi="Times New Roman"/>
                <w:kern w:val="1"/>
              </w:rPr>
              <w:t>.</w:t>
            </w:r>
            <w:r>
              <w:rPr>
                <w:rFonts w:ascii="Times New Roman" w:hAnsi="Times New Roman"/>
                <w:kern w:val="1"/>
              </w:rPr>
              <w:t xml:space="preserve"> </w:t>
            </w:r>
            <w:r w:rsidRPr="00D154C0">
              <w:rPr>
                <w:rFonts w:ascii="Times New Roman" w:hAnsi="Times New Roman"/>
                <w:kern w:val="1"/>
              </w:rPr>
              <w:t>Наличие соответствующих государственных разрешительных документов на выполняемый вид работ.</w:t>
            </w:r>
          </w:p>
          <w:p w:rsidR="00D154C0" w:rsidRPr="004D1A4D" w:rsidRDefault="00D154C0" w:rsidP="00F45184">
            <w:pPr>
              <w:pStyle w:val="heading"/>
              <w:jc w:val="both"/>
              <w:rPr>
                <w:rFonts w:ascii="Times New Roman" w:hAnsi="Times New Roman" w:cs="Times New Roman"/>
                <w:b w:val="0"/>
                <w:color w:val="000000"/>
              </w:rPr>
            </w:pPr>
            <w:r w:rsidRPr="00D154C0">
              <w:rPr>
                <w:rFonts w:ascii="Times New Roman" w:hAnsi="Times New Roman"/>
                <w:b w:val="0"/>
                <w:kern w:val="1"/>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D154C0" w:rsidRPr="004D1A4D" w:rsidTr="00F45184">
        <w:tc>
          <w:tcPr>
            <w:tcW w:w="2269" w:type="dxa"/>
            <w:tcBorders>
              <w:top w:val="single" w:sz="4" w:space="0" w:color="000000"/>
              <w:left w:val="single" w:sz="4" w:space="0" w:color="000000"/>
              <w:bottom w:val="single" w:sz="4" w:space="0" w:color="000000"/>
            </w:tcBorders>
            <w:shd w:val="clear" w:color="auto" w:fill="auto"/>
          </w:tcPr>
          <w:p w:rsidR="00D154C0" w:rsidRPr="004F7933"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F7933">
              <w:rPr>
                <w:rFonts w:ascii="Times New Roman" w:hAnsi="Times New Roman"/>
                <w:b/>
                <w:i/>
                <w:kern w:val="1"/>
              </w:rPr>
              <w:lastRenderedPageBreak/>
              <w:t>Требования к результатам выполнения работ (в том числе иные); 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F7933" w:rsidRDefault="00D154C0" w:rsidP="00F45184">
            <w:pPr>
              <w:pStyle w:val="16"/>
              <w:rPr>
                <w:rFonts w:ascii="Times New Roman" w:hAnsi="Times New Roman"/>
                <w:kern w:val="1"/>
              </w:rPr>
            </w:pPr>
            <w:r w:rsidRPr="004F7933">
              <w:rPr>
                <w:rFonts w:ascii="Times New Roman" w:hAnsi="Times New Roman"/>
                <w:kern w:val="1"/>
              </w:rPr>
              <w:t>1. По завершению и сдаче работ Подрядчик обязан предъявить заказчику отчетную документацию в 3 экземплярах:</w:t>
            </w:r>
          </w:p>
          <w:p w:rsidR="00D154C0" w:rsidRPr="004F7933" w:rsidRDefault="00D154C0" w:rsidP="00F45184">
            <w:pPr>
              <w:pStyle w:val="16"/>
              <w:rPr>
                <w:rFonts w:ascii="Times New Roman" w:hAnsi="Times New Roman"/>
                <w:kern w:val="1"/>
              </w:rPr>
            </w:pPr>
            <w:r w:rsidRPr="004F7933">
              <w:rPr>
                <w:rFonts w:ascii="Times New Roman" w:hAnsi="Times New Roman"/>
                <w:kern w:val="1"/>
              </w:rPr>
              <w:t>- локально-сметный расчет на фактически выполненные работы;</w:t>
            </w:r>
          </w:p>
          <w:p w:rsidR="00D154C0" w:rsidRPr="004F7933" w:rsidRDefault="00D154C0" w:rsidP="00F45184">
            <w:pPr>
              <w:pStyle w:val="16"/>
              <w:rPr>
                <w:rFonts w:ascii="Times New Roman" w:hAnsi="Times New Roman"/>
                <w:kern w:val="1"/>
              </w:rPr>
            </w:pPr>
            <w:r w:rsidRPr="004F7933">
              <w:rPr>
                <w:rFonts w:ascii="Times New Roman" w:hAnsi="Times New Roman"/>
                <w:kern w:val="1"/>
              </w:rPr>
              <w:t>- акты освидетельствования скрытых работ с приложением фото-видео фиксации выполненных работ (до начала, во время выполнения работ, по окончании работ) на электронном носителе;</w:t>
            </w:r>
          </w:p>
          <w:p w:rsidR="00D154C0" w:rsidRPr="004F7933" w:rsidRDefault="00D154C0" w:rsidP="00F45184">
            <w:pPr>
              <w:pStyle w:val="16"/>
              <w:rPr>
                <w:rFonts w:ascii="Times New Roman" w:hAnsi="Times New Roman"/>
                <w:kern w:val="1"/>
              </w:rPr>
            </w:pPr>
            <w:r w:rsidRPr="004F7933">
              <w:rPr>
                <w:rFonts w:ascii="Times New Roman" w:hAnsi="Times New Roman"/>
                <w:kern w:val="1"/>
              </w:rPr>
              <w:t>- паспорта, сертификаты соответствия, разрешения на материалы, примененные при производстве работ;</w:t>
            </w:r>
          </w:p>
          <w:p w:rsidR="00D154C0" w:rsidRPr="004F7933" w:rsidRDefault="00D154C0" w:rsidP="00F45184">
            <w:pPr>
              <w:pStyle w:val="16"/>
              <w:rPr>
                <w:rFonts w:ascii="Times New Roman" w:hAnsi="Times New Roman"/>
                <w:kern w:val="1"/>
              </w:rPr>
            </w:pPr>
            <w:r w:rsidRPr="004F7933">
              <w:rPr>
                <w:rFonts w:ascii="Times New Roman" w:hAnsi="Times New Roman"/>
                <w:kern w:val="1"/>
              </w:rPr>
              <w:t>- акт о приемке выполненных работ (форма КС-2);</w:t>
            </w:r>
          </w:p>
          <w:p w:rsidR="00D154C0" w:rsidRPr="004F7933" w:rsidRDefault="00D154C0" w:rsidP="00F45184">
            <w:pPr>
              <w:pStyle w:val="16"/>
              <w:rPr>
                <w:rFonts w:ascii="Times New Roman" w:hAnsi="Times New Roman"/>
                <w:kern w:val="1"/>
              </w:rPr>
            </w:pPr>
            <w:r w:rsidRPr="004F7933">
              <w:rPr>
                <w:rFonts w:ascii="Times New Roman" w:hAnsi="Times New Roman"/>
                <w:kern w:val="1"/>
              </w:rPr>
              <w:t>- справка о стоимости выполненных работ и затрат (форма КС-3) с приложением счета (счета-фактуры при наличии);</w:t>
            </w:r>
          </w:p>
          <w:p w:rsidR="00D154C0" w:rsidRPr="004F7933" w:rsidRDefault="00D154C0" w:rsidP="00F45184">
            <w:pPr>
              <w:pStyle w:val="16"/>
              <w:rPr>
                <w:rFonts w:ascii="Times New Roman" w:hAnsi="Times New Roman"/>
                <w:kern w:val="1"/>
              </w:rPr>
            </w:pPr>
            <w:r w:rsidRPr="004F7933">
              <w:rPr>
                <w:rFonts w:ascii="Times New Roman" w:hAnsi="Times New Roman"/>
                <w:kern w:val="1"/>
              </w:rPr>
              <w:t>- фотографии объектов до начала работ, во время производства работ, по окончании работ, на электронном носителе;</w:t>
            </w:r>
          </w:p>
          <w:p w:rsidR="00D154C0" w:rsidRPr="004F7933" w:rsidRDefault="00D154C0" w:rsidP="00F45184">
            <w:pPr>
              <w:pStyle w:val="16"/>
              <w:rPr>
                <w:rFonts w:ascii="Times New Roman" w:hAnsi="Times New Roman"/>
                <w:kern w:val="1"/>
              </w:rPr>
            </w:pPr>
            <w:r w:rsidRPr="004F7933">
              <w:rPr>
                <w:rFonts w:ascii="Times New Roman" w:hAnsi="Times New Roman"/>
                <w:kern w:val="1"/>
              </w:rPr>
              <w:t>- схемы (карты) проведения работ с привязкой к адресу;</w:t>
            </w:r>
          </w:p>
          <w:p w:rsidR="00D154C0" w:rsidRPr="004F7933" w:rsidRDefault="00D154C0" w:rsidP="00F45184">
            <w:pPr>
              <w:pStyle w:val="16"/>
              <w:rPr>
                <w:rFonts w:ascii="Times New Roman" w:hAnsi="Times New Roman"/>
                <w:kern w:val="1"/>
              </w:rPr>
            </w:pPr>
            <w:r w:rsidRPr="004F7933">
              <w:rPr>
                <w:rFonts w:ascii="Times New Roman" w:hAnsi="Times New Roman"/>
                <w:kern w:val="1"/>
              </w:rPr>
              <w:t>- иную документацию, являющуюся обязательной при выполнении данного вида работ.</w:t>
            </w:r>
          </w:p>
          <w:p w:rsidR="00D154C0" w:rsidRPr="004F7933" w:rsidRDefault="00D154C0" w:rsidP="00F45184">
            <w:pPr>
              <w:pStyle w:val="16"/>
              <w:rPr>
                <w:rFonts w:ascii="Times New Roman" w:hAnsi="Times New Roman"/>
                <w:kern w:val="1"/>
              </w:rPr>
            </w:pPr>
            <w:r w:rsidRPr="004F7933">
              <w:rPr>
                <w:rFonts w:ascii="Times New Roman" w:hAnsi="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D154C0" w:rsidRPr="004F7933" w:rsidRDefault="00D154C0" w:rsidP="00F45184">
            <w:pPr>
              <w:pStyle w:val="16"/>
              <w:rPr>
                <w:rFonts w:ascii="Times New Roman" w:hAnsi="Times New Roman"/>
                <w:kern w:val="1"/>
              </w:rPr>
            </w:pPr>
            <w:r w:rsidRPr="004F7933">
              <w:rPr>
                <w:rFonts w:ascii="Times New Roman" w:hAnsi="Times New Roman"/>
                <w:kern w:val="1"/>
              </w:rPr>
              <w:t>2. Объёмы выполненных работ</w:t>
            </w:r>
            <w:r>
              <w:rPr>
                <w:rFonts w:ascii="Times New Roman" w:hAnsi="Times New Roman"/>
                <w:kern w:val="1"/>
              </w:rPr>
              <w:t xml:space="preserve"> сдать комиссии НТ МУП «</w:t>
            </w:r>
            <w:proofErr w:type="spellStart"/>
            <w:r>
              <w:rPr>
                <w:rFonts w:ascii="Times New Roman" w:hAnsi="Times New Roman"/>
                <w:kern w:val="1"/>
              </w:rPr>
              <w:t>Горэнерго</w:t>
            </w:r>
            <w:proofErr w:type="spellEnd"/>
            <w:r>
              <w:rPr>
                <w:rFonts w:ascii="Times New Roman" w:hAnsi="Times New Roman"/>
                <w:kern w:val="1"/>
              </w:rPr>
              <w:t>-НТ</w:t>
            </w:r>
            <w:r w:rsidRPr="004F7933">
              <w:rPr>
                <w:rFonts w:ascii="Times New Roman" w:hAnsi="Times New Roman"/>
                <w:kern w:val="1"/>
              </w:rPr>
              <w:t xml:space="preserve">». </w:t>
            </w:r>
          </w:p>
          <w:p w:rsidR="00D154C0" w:rsidRPr="004F7933" w:rsidRDefault="00D154C0" w:rsidP="00F45184">
            <w:pPr>
              <w:pStyle w:val="16"/>
              <w:rPr>
                <w:rFonts w:ascii="Times New Roman" w:hAnsi="Times New Roman"/>
                <w:kern w:val="1"/>
              </w:rPr>
            </w:pPr>
            <w:r w:rsidRPr="004F7933">
              <w:rPr>
                <w:rFonts w:ascii="Times New Roman" w:hAnsi="Times New Roman"/>
                <w:kern w:val="1"/>
              </w:rPr>
              <w:t xml:space="preserve">Заказчик вправе не </w:t>
            </w:r>
            <w:proofErr w:type="gramStart"/>
            <w:r w:rsidRPr="004F7933">
              <w:rPr>
                <w:rFonts w:ascii="Times New Roman" w:hAnsi="Times New Roman"/>
                <w:kern w:val="1"/>
              </w:rPr>
              <w:t>оплачивать стоимость скрытых</w:t>
            </w:r>
            <w:proofErr w:type="gramEnd"/>
            <w:r w:rsidRPr="004F7933">
              <w:rPr>
                <w:rFonts w:ascii="Times New Roman" w:hAnsi="Times New Roman"/>
                <w:kern w:val="1"/>
              </w:rPr>
              <w:t xml:space="preserve"> работ, если они не подтверждены соответствующими двухсторонними актами.</w:t>
            </w:r>
          </w:p>
          <w:p w:rsidR="00D154C0" w:rsidRPr="004F7933" w:rsidRDefault="00D154C0" w:rsidP="00F45184">
            <w:pPr>
              <w:pStyle w:val="16"/>
              <w:rPr>
                <w:rFonts w:ascii="Times New Roman" w:hAnsi="Times New Roman"/>
                <w:kern w:val="1"/>
              </w:rPr>
            </w:pPr>
            <w:r w:rsidRPr="004F7933">
              <w:rPr>
                <w:rFonts w:ascii="Times New Roman" w:hAnsi="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D154C0" w:rsidRPr="004F7933" w:rsidRDefault="00D154C0" w:rsidP="00F45184">
            <w:pPr>
              <w:pStyle w:val="16"/>
              <w:rPr>
                <w:rFonts w:ascii="Times New Roman" w:hAnsi="Times New Roman"/>
                <w:kern w:val="1"/>
              </w:rPr>
            </w:pPr>
            <w:r w:rsidRPr="004F7933">
              <w:rPr>
                <w:rFonts w:ascii="Times New Roman" w:hAnsi="Times New Roman"/>
                <w:kern w:val="1"/>
              </w:rPr>
              <w:t>4. Благоустройство сдать представителю администрации района и управлению городского хозяйства.</w:t>
            </w:r>
          </w:p>
          <w:p w:rsidR="00D154C0" w:rsidRPr="004F7933" w:rsidRDefault="00D154C0" w:rsidP="00F45184">
            <w:pPr>
              <w:pStyle w:val="16"/>
              <w:rPr>
                <w:rFonts w:ascii="Times New Roman" w:hAnsi="Times New Roman"/>
                <w:kern w:val="1"/>
              </w:rPr>
            </w:pPr>
            <w:r w:rsidRPr="004F7933">
              <w:rPr>
                <w:rFonts w:ascii="Times New Roman" w:hAnsi="Times New Roman"/>
                <w:kern w:val="1"/>
              </w:rPr>
              <w:t>5. Для проверки соответствия качества выполненных Подрядчиком работ требованиям, установленным договором Заказчик вправе:</w:t>
            </w:r>
          </w:p>
          <w:p w:rsidR="00D154C0" w:rsidRPr="004F7933" w:rsidRDefault="00D154C0" w:rsidP="00F45184">
            <w:pPr>
              <w:pStyle w:val="16"/>
              <w:rPr>
                <w:rFonts w:ascii="Times New Roman" w:hAnsi="Times New Roman"/>
                <w:kern w:val="1"/>
              </w:rPr>
            </w:pPr>
            <w:r w:rsidRPr="004F7933">
              <w:rPr>
                <w:rFonts w:ascii="Times New Roman" w:hAnsi="Times New Roman"/>
                <w:kern w:val="1"/>
              </w:rPr>
              <w:t xml:space="preserve">- привлечь независимых экспертов; </w:t>
            </w:r>
          </w:p>
          <w:p w:rsidR="00D154C0" w:rsidRPr="00DE4B19" w:rsidRDefault="00D154C0" w:rsidP="00F45184">
            <w:pPr>
              <w:pStyle w:val="16"/>
              <w:rPr>
                <w:rFonts w:ascii="Times New Roman" w:hAnsi="Times New Roman"/>
                <w:kern w:val="1"/>
              </w:rPr>
            </w:pPr>
            <w:r w:rsidRPr="004F7933">
              <w:rPr>
                <w:rFonts w:ascii="Times New Roman" w:hAnsi="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D154C0" w:rsidRPr="004D1A4D" w:rsidTr="00F45184">
        <w:trPr>
          <w:trHeight w:val="550"/>
        </w:trPr>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D1A4D" w:rsidRDefault="00D154C0" w:rsidP="00D154C0">
            <w:pPr>
              <w:widowControl w:val="0"/>
              <w:shd w:val="clear" w:color="auto" w:fill="FFFFFF"/>
              <w:tabs>
                <w:tab w:val="left" w:pos="374"/>
              </w:tabs>
              <w:autoSpaceDE w:val="0"/>
              <w:autoSpaceDN w:val="0"/>
              <w:adjustRightInd w:val="0"/>
              <w:spacing w:after="0"/>
              <w:rPr>
                <w:rFonts w:ascii="Times New Roman" w:hAnsi="Times New Roman" w:cs="Times New Roman"/>
                <w:kern w:val="1"/>
              </w:rPr>
            </w:pPr>
            <w:r w:rsidRPr="004F7933">
              <w:rPr>
                <w:rFonts w:ascii="Times New Roman" w:hAnsi="Times New Roman" w:cs="Times New Roman"/>
                <w:kern w:val="1"/>
              </w:rPr>
              <w:t xml:space="preserve">Срок гарантии на качество выполняемых работ и конструктивные элементы не менее </w:t>
            </w:r>
            <w:r>
              <w:rPr>
                <w:rFonts w:ascii="Times New Roman" w:hAnsi="Times New Roman" w:cs="Times New Roman"/>
                <w:kern w:val="1"/>
              </w:rPr>
              <w:t>24</w:t>
            </w:r>
            <w:r w:rsidRPr="004F7933">
              <w:rPr>
                <w:rFonts w:ascii="Times New Roman" w:hAnsi="Times New Roman" w:cs="Times New Roman"/>
                <w:kern w:val="1"/>
              </w:rPr>
              <w:t xml:space="preserve"> месяц</w:t>
            </w:r>
            <w:r>
              <w:rPr>
                <w:rFonts w:ascii="Times New Roman" w:hAnsi="Times New Roman" w:cs="Times New Roman"/>
                <w:kern w:val="1"/>
              </w:rPr>
              <w:t xml:space="preserve">а </w:t>
            </w:r>
            <w:r w:rsidRPr="004F7933">
              <w:rPr>
                <w:rFonts w:ascii="Times New Roman" w:hAnsi="Times New Roman" w:cs="Times New Roman"/>
                <w:kern w:val="1"/>
              </w:rPr>
              <w:t>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D154C0" w:rsidRPr="004D1A4D" w:rsidTr="00D154C0">
        <w:trPr>
          <w:trHeight w:val="290"/>
        </w:trPr>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D1A4D" w:rsidRDefault="00D154C0" w:rsidP="00F45184">
            <w:pPr>
              <w:snapToGrid w:val="0"/>
              <w:spacing w:after="0" w:line="100" w:lineRule="atLeast"/>
              <w:rPr>
                <w:rFonts w:ascii="Times New Roman" w:hAnsi="Times New Roman" w:cs="Times New Roman"/>
                <w:kern w:val="1"/>
                <w:u w:val="single"/>
              </w:rPr>
            </w:pPr>
            <w:r w:rsidRPr="004D1A4D">
              <w:rPr>
                <w:rFonts w:ascii="Times New Roman" w:hAnsi="Times New Roman" w:cs="Times New Roman"/>
                <w:kern w:val="1"/>
                <w:u w:val="single"/>
              </w:rPr>
              <w:t xml:space="preserve">Календарные сроки выполнения работ: </w:t>
            </w:r>
          </w:p>
          <w:p w:rsidR="00D154C0" w:rsidRPr="004D1A4D" w:rsidRDefault="00D154C0" w:rsidP="00F45184">
            <w:pPr>
              <w:snapToGrid w:val="0"/>
              <w:spacing w:after="0" w:line="100" w:lineRule="atLeast"/>
              <w:rPr>
                <w:rFonts w:ascii="Times New Roman" w:hAnsi="Times New Roman" w:cs="Times New Roman"/>
                <w:kern w:val="1"/>
              </w:rPr>
            </w:pPr>
            <w:r w:rsidRPr="004D1A4D">
              <w:rPr>
                <w:rFonts w:ascii="Times New Roman" w:hAnsi="Times New Roman" w:cs="Times New Roman"/>
                <w:b/>
                <w:color w:val="4A442A"/>
                <w:kern w:val="1"/>
              </w:rPr>
              <w:t>начало работ:</w:t>
            </w:r>
            <w:r w:rsidRPr="004D1A4D">
              <w:rPr>
                <w:rFonts w:ascii="Times New Roman" w:hAnsi="Times New Roman" w:cs="Times New Roman"/>
                <w:kern w:val="1"/>
              </w:rPr>
              <w:t xml:space="preserve"> </w:t>
            </w:r>
            <w:r>
              <w:rPr>
                <w:rFonts w:ascii="Times New Roman" w:hAnsi="Times New Roman" w:cs="Times New Roman"/>
                <w:kern w:val="1"/>
              </w:rPr>
              <w:t xml:space="preserve">с момента </w:t>
            </w:r>
            <w:r w:rsidRPr="004D1A4D">
              <w:rPr>
                <w:rFonts w:ascii="Times New Roman" w:hAnsi="Times New Roman" w:cs="Times New Roman"/>
                <w:kern w:val="1"/>
              </w:rPr>
              <w:t>заключения договора</w:t>
            </w:r>
          </w:p>
          <w:p w:rsidR="00D154C0" w:rsidRDefault="00D154C0" w:rsidP="00F45184">
            <w:pPr>
              <w:snapToGrid w:val="0"/>
              <w:spacing w:after="0" w:line="100" w:lineRule="atLeast"/>
              <w:rPr>
                <w:rFonts w:ascii="Times New Roman" w:hAnsi="Times New Roman" w:cs="Times New Roman"/>
                <w:kern w:val="1"/>
              </w:rPr>
            </w:pPr>
            <w:r w:rsidRPr="004D1A4D">
              <w:rPr>
                <w:rFonts w:ascii="Times New Roman" w:hAnsi="Times New Roman" w:cs="Times New Roman"/>
                <w:b/>
                <w:color w:val="4A442A"/>
                <w:kern w:val="1"/>
              </w:rPr>
              <w:t>окончание работ:</w:t>
            </w:r>
            <w:r w:rsidRPr="004D1A4D">
              <w:rPr>
                <w:rFonts w:ascii="Times New Roman" w:hAnsi="Times New Roman" w:cs="Times New Roman"/>
                <w:kern w:val="1"/>
              </w:rPr>
              <w:t xml:space="preserve"> </w:t>
            </w:r>
            <w:r w:rsidR="00DF6FA5">
              <w:rPr>
                <w:rFonts w:ascii="Times New Roman" w:hAnsi="Times New Roman" w:cs="Times New Roman"/>
                <w:kern w:val="1"/>
              </w:rPr>
              <w:t>31</w:t>
            </w:r>
            <w:r w:rsidRPr="004D1A4D">
              <w:rPr>
                <w:rFonts w:ascii="Times New Roman" w:hAnsi="Times New Roman" w:cs="Times New Roman"/>
                <w:kern w:val="1"/>
              </w:rPr>
              <w:t>.</w:t>
            </w:r>
            <w:r w:rsidR="00DF6FA5">
              <w:rPr>
                <w:rFonts w:ascii="Times New Roman" w:hAnsi="Times New Roman" w:cs="Times New Roman"/>
                <w:kern w:val="1"/>
              </w:rPr>
              <w:t>12</w:t>
            </w:r>
            <w:r w:rsidRPr="004D1A4D">
              <w:rPr>
                <w:rFonts w:ascii="Times New Roman" w:hAnsi="Times New Roman" w:cs="Times New Roman"/>
                <w:kern w:val="1"/>
              </w:rPr>
              <w:t>.</w:t>
            </w:r>
            <w:r w:rsidR="0010144B">
              <w:rPr>
                <w:rFonts w:ascii="Times New Roman" w:hAnsi="Times New Roman" w:cs="Times New Roman"/>
                <w:kern w:val="1"/>
              </w:rPr>
              <w:t>2021</w:t>
            </w:r>
            <w:r>
              <w:rPr>
                <w:rFonts w:ascii="Times New Roman" w:hAnsi="Times New Roman" w:cs="Times New Roman"/>
                <w:kern w:val="1"/>
              </w:rPr>
              <w:t xml:space="preserve"> </w:t>
            </w:r>
            <w:r w:rsidRPr="004D1A4D">
              <w:rPr>
                <w:rFonts w:ascii="Times New Roman" w:hAnsi="Times New Roman" w:cs="Times New Roman"/>
                <w:kern w:val="1"/>
              </w:rPr>
              <w:t xml:space="preserve">г. </w:t>
            </w:r>
          </w:p>
          <w:p w:rsidR="00D154C0" w:rsidRPr="004D1A4D" w:rsidRDefault="00D154C0" w:rsidP="00F45184">
            <w:pPr>
              <w:snapToGrid w:val="0"/>
              <w:spacing w:after="0" w:line="100" w:lineRule="atLeast"/>
              <w:rPr>
                <w:rFonts w:ascii="Times New Roman" w:hAnsi="Times New Roman" w:cs="Times New Roman"/>
                <w:kern w:val="1"/>
              </w:rPr>
            </w:pPr>
            <w:r w:rsidRPr="004F7933">
              <w:rPr>
                <w:rFonts w:ascii="Times New Roman" w:hAnsi="Times New Roman" w:cs="Times New Roman"/>
                <w:kern w:val="1"/>
              </w:rPr>
              <w:t>Сроки выполнения работ по каждой отдельной заявке Заказчика установлены в заявке и являются обязательными при выполнении работ Подрядчиком.</w:t>
            </w:r>
          </w:p>
        </w:tc>
      </w:tr>
      <w:tr w:rsidR="00D154C0" w:rsidRPr="004D1A4D" w:rsidTr="00F45184">
        <w:trPr>
          <w:trHeight w:val="283"/>
        </w:trPr>
        <w:tc>
          <w:tcPr>
            <w:tcW w:w="2269" w:type="dxa"/>
            <w:tcBorders>
              <w:top w:val="single" w:sz="4" w:space="0" w:color="000000"/>
              <w:left w:val="single" w:sz="4" w:space="0" w:color="000000"/>
              <w:bottom w:val="single" w:sz="4" w:space="0" w:color="000000"/>
            </w:tcBorders>
            <w:shd w:val="clear" w:color="auto" w:fill="auto"/>
          </w:tcPr>
          <w:p w:rsidR="00D154C0" w:rsidRPr="004D1A4D" w:rsidRDefault="00D154C0" w:rsidP="00F45184">
            <w:pPr>
              <w:widowControl w:val="0"/>
              <w:suppressAutoHyphens/>
              <w:snapToGrid w:val="0"/>
              <w:spacing w:after="0" w:line="100" w:lineRule="atLeast"/>
              <w:textAlignment w:val="baseline"/>
              <w:rPr>
                <w:rFonts w:ascii="Times New Roman" w:hAnsi="Times New Roman" w:cs="Times New Roman"/>
                <w:b/>
                <w:i/>
                <w:kern w:val="1"/>
              </w:rPr>
            </w:pPr>
            <w:r w:rsidRPr="004D1A4D">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D154C0" w:rsidRPr="004D1A4D" w:rsidRDefault="00D154C0" w:rsidP="00F45184">
            <w:pPr>
              <w:pStyle w:val="af2"/>
              <w:snapToGrid w:val="0"/>
              <w:spacing w:line="100" w:lineRule="atLeast"/>
              <w:rPr>
                <w:kern w:val="1"/>
                <w:sz w:val="22"/>
                <w:szCs w:val="22"/>
              </w:rPr>
            </w:pPr>
            <w:r w:rsidRPr="004D1A4D">
              <w:rPr>
                <w:kern w:val="1"/>
                <w:sz w:val="22"/>
                <w:szCs w:val="22"/>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D154C0" w:rsidRDefault="00D154C0" w:rsidP="00D154C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350B45" w:rsidRPr="00350B45" w:rsidRDefault="00350B45" w:rsidP="00350B45">
      <w:pPr>
        <w:tabs>
          <w:tab w:val="left" w:pos="0"/>
          <w:tab w:val="left" w:pos="567"/>
        </w:tabs>
        <w:suppressAutoHyphens/>
        <w:spacing w:after="0" w:line="240" w:lineRule="auto"/>
        <w:jc w:val="center"/>
        <w:rPr>
          <w:rFonts w:ascii="Times New Roman" w:eastAsia="Times New Roman" w:hAnsi="Times New Roman" w:cs="Times New Roman"/>
          <w:sz w:val="24"/>
          <w:szCs w:val="24"/>
          <w:lang w:eastAsia="ar-SA"/>
        </w:rPr>
      </w:pPr>
      <w:r w:rsidRPr="00350B45">
        <w:rPr>
          <w:rFonts w:ascii="Times New Roman" w:eastAsia="Times New Roman" w:hAnsi="Times New Roman" w:cs="Times New Roman"/>
          <w:sz w:val="24"/>
          <w:szCs w:val="24"/>
          <w:lang w:eastAsia="ar-SA"/>
        </w:rPr>
        <w:t xml:space="preserve">Составил: </w:t>
      </w:r>
      <w:proofErr w:type="spellStart"/>
      <w:r w:rsidRPr="00350B45">
        <w:rPr>
          <w:rFonts w:ascii="Times New Roman" w:eastAsia="Times New Roman" w:hAnsi="Times New Roman" w:cs="Times New Roman"/>
          <w:sz w:val="24"/>
          <w:szCs w:val="24"/>
          <w:lang w:eastAsia="ar-SA"/>
        </w:rPr>
        <w:t>И.о</w:t>
      </w:r>
      <w:proofErr w:type="spellEnd"/>
      <w:r w:rsidRPr="00350B45">
        <w:rPr>
          <w:rFonts w:ascii="Times New Roman" w:eastAsia="Times New Roman" w:hAnsi="Times New Roman" w:cs="Times New Roman"/>
          <w:sz w:val="24"/>
          <w:szCs w:val="24"/>
          <w:lang w:eastAsia="ar-SA"/>
        </w:rPr>
        <w:t>. нач. участка          _________________________ Д.В. Козлов</w:t>
      </w:r>
    </w:p>
    <w:p w:rsidR="00350B45" w:rsidRPr="00350B45" w:rsidRDefault="00350B45" w:rsidP="00350B45">
      <w:pPr>
        <w:tabs>
          <w:tab w:val="left" w:pos="567"/>
          <w:tab w:val="left" w:pos="720"/>
        </w:tabs>
        <w:suppressAutoHyphens/>
        <w:spacing w:after="0" w:line="240" w:lineRule="auto"/>
        <w:jc w:val="center"/>
        <w:rPr>
          <w:rFonts w:ascii="Times New Roman" w:eastAsia="Times New Roman" w:hAnsi="Times New Roman" w:cs="Times New Roman"/>
          <w:sz w:val="24"/>
          <w:szCs w:val="24"/>
          <w:lang w:eastAsia="ar-SA"/>
        </w:rPr>
      </w:pPr>
    </w:p>
    <w:p w:rsidR="00F6078F" w:rsidRDefault="004E1E60" w:rsidP="00350B45">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F6078F" w:rsidSect="00B57E58">
          <w:pgSz w:w="11906" w:h="16838"/>
          <w:pgMar w:top="425" w:right="425" w:bottom="568" w:left="1134" w:header="709" w:footer="709" w:gutter="0"/>
          <w:cols w:space="708"/>
          <w:docGrid w:linePitch="360"/>
        </w:sectPr>
      </w:pPr>
      <w:r>
        <w:rPr>
          <w:rFonts w:ascii="Times New Roman" w:eastAsia="Times New Roman" w:hAnsi="Times New Roman" w:cs="Times New Roman"/>
          <w:sz w:val="24"/>
          <w:szCs w:val="24"/>
          <w:lang w:eastAsia="ar-SA"/>
        </w:rPr>
        <w:t>Согласовано: Г</w:t>
      </w:r>
      <w:r w:rsidR="00350B45" w:rsidRPr="00350B45">
        <w:rPr>
          <w:rFonts w:ascii="Times New Roman" w:eastAsia="Times New Roman" w:hAnsi="Times New Roman" w:cs="Times New Roman"/>
          <w:sz w:val="24"/>
          <w:szCs w:val="24"/>
          <w:lang w:eastAsia="ar-SA"/>
        </w:rPr>
        <w:t xml:space="preserve">л. инженер    _________________________ </w:t>
      </w:r>
      <w:r>
        <w:rPr>
          <w:rFonts w:ascii="Times New Roman" w:eastAsia="Times New Roman" w:hAnsi="Times New Roman" w:cs="Times New Roman"/>
          <w:sz w:val="24"/>
          <w:szCs w:val="24"/>
          <w:lang w:eastAsia="ar-SA"/>
        </w:rPr>
        <w:t>И</w:t>
      </w:r>
      <w:r w:rsidR="00350B45" w:rsidRPr="00350B4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А</w:t>
      </w:r>
      <w:r w:rsidR="00350B45" w:rsidRPr="00350B4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Анфилатов</w:t>
      </w:r>
    </w:p>
    <w:p w:rsidR="00F12948" w:rsidRPr="00864661" w:rsidRDefault="00F12948" w:rsidP="00F12948">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w:t>
      </w:r>
      <w:r>
        <w:rPr>
          <w:rFonts w:ascii="Times New Roman" w:eastAsia="Times New Roman" w:hAnsi="Times New Roman" w:cs="Times New Roman"/>
          <w:lang w:eastAsia="ru-RU"/>
        </w:rPr>
        <w:t>3</w:t>
      </w:r>
    </w:p>
    <w:p w:rsidR="00F12948" w:rsidRPr="00F12948" w:rsidRDefault="00F12948" w:rsidP="00F12948">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10144B">
        <w:rPr>
          <w:rFonts w:ascii="Times New Roman" w:eastAsia="Times New Roman" w:hAnsi="Times New Roman" w:cs="Times New Roman"/>
          <w:lang w:eastAsia="ru-RU"/>
        </w:rPr>
        <w:t>2021</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10144B">
        <w:rPr>
          <w:rFonts w:ascii="Times New Roman" w:eastAsia="Times New Roman" w:hAnsi="Times New Roman" w:cs="Times New Roman"/>
          <w:bCs/>
          <w:lang w:eastAsia="ru-RU"/>
        </w:rPr>
        <w:t>2021</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w:t>
      </w:r>
      <w:proofErr w:type="spellStart"/>
      <w:r w:rsidRPr="00F12948">
        <w:rPr>
          <w:rFonts w:ascii="Times New Roman" w:eastAsia="Times New Roman" w:hAnsi="Times New Roman" w:cs="Times New Roman"/>
          <w:bCs/>
          <w:lang w:eastAsia="ru-RU"/>
        </w:rPr>
        <w:t>Горэнерго</w:t>
      </w:r>
      <w:proofErr w:type="spellEnd"/>
      <w:r w:rsidRPr="00F12948">
        <w:rPr>
          <w:rFonts w:ascii="Times New Roman" w:eastAsia="Times New Roman" w:hAnsi="Times New Roman" w:cs="Times New Roman"/>
          <w:bCs/>
          <w:lang w:eastAsia="ru-RU"/>
        </w:rPr>
        <w:t>-НТ»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proofErr w:type="gramStart"/>
      <w:r w:rsidRPr="00F12948">
        <w:rPr>
          <w:rFonts w:ascii="Times New Roman" w:eastAsia="Times New Roman" w:hAnsi="Times New Roman" w:cs="Times New Roman"/>
          <w:bCs/>
          <w:lang w:eastAsia="ru-RU"/>
        </w:rPr>
        <w:t>.</w:t>
      </w:r>
      <w:proofErr w:type="gramEnd"/>
      <w:r w:rsidRPr="00F12948">
        <w:rPr>
          <w:rFonts w:ascii="Times New Roman" w:eastAsia="Times New Roman" w:hAnsi="Times New Roman" w:cs="Times New Roman"/>
          <w:bCs/>
          <w:lang w:eastAsia="ru-RU"/>
        </w:rPr>
        <w:t xml:space="preserve"> </w:t>
      </w:r>
      <w:proofErr w:type="gramStart"/>
      <w:r w:rsidRPr="00F12948">
        <w:rPr>
          <w:rFonts w:ascii="Times New Roman" w:eastAsia="Times New Roman" w:hAnsi="Times New Roman" w:cs="Times New Roman"/>
          <w:bCs/>
          <w:lang w:eastAsia="ru-RU"/>
        </w:rPr>
        <w:t>г</w:t>
      </w:r>
      <w:proofErr w:type="gramEnd"/>
      <w:r w:rsidRPr="00F12948">
        <w:rPr>
          <w:rFonts w:ascii="Times New Roman" w:eastAsia="Times New Roman" w:hAnsi="Times New Roman" w:cs="Times New Roman"/>
          <w:bCs/>
          <w:lang w:eastAsia="ru-RU"/>
        </w:rPr>
        <w:t>ород Нижний Тагил,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10144B">
        <w:rPr>
          <w:rFonts w:ascii="Times New Roman" w:eastAsia="Times New Roman" w:hAnsi="Times New Roman" w:cs="Times New Roman"/>
          <w:bCs/>
          <w:lang w:eastAsia="ru-RU"/>
        </w:rPr>
        <w:t>2021</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10144B">
        <w:rPr>
          <w:rFonts w:ascii="Times New Roman" w:eastAsia="Times New Roman" w:hAnsi="Times New Roman" w:cs="Times New Roman"/>
          <w:bCs/>
          <w:lang w:eastAsia="ru-RU"/>
        </w:rPr>
        <w:t>2021</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10144B">
              <w:rPr>
                <w:rFonts w:ascii="Times New Roman" w:eastAsia="Times New Roman" w:hAnsi="Times New Roman" w:cs="Times New Roman"/>
                <w:sz w:val="24"/>
                <w:szCs w:val="24"/>
                <w:lang w:eastAsia="ru-RU"/>
              </w:rPr>
              <w:t>2021</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proofErr w:type="spellStart"/>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proofErr w:type="spellEnd"/>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1C6B36" w:rsidRPr="001C6B36">
              <w:rPr>
                <w:rFonts w:ascii="Times New Roman" w:eastAsia="Times New Roman" w:hAnsi="Times New Roman" w:cs="Times New Roman"/>
                <w:sz w:val="24"/>
                <w:szCs w:val="24"/>
                <w:lang w:eastAsia="ru-RU"/>
              </w:rPr>
              <w:t>622051 г. Нижний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proofErr w:type="gramStart"/>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proofErr w:type="spellStart"/>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proofErr w:type="spellEnd"/>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w:t>
      </w:r>
      <w:proofErr w:type="gramEnd"/>
      <w:r w:rsidR="00506FA3" w:rsidRPr="00793C57">
        <w:rPr>
          <w:rFonts w:ascii="Times New Roman" w:eastAsia="Times New Roman" w:hAnsi="Times New Roman" w:cs="Times New Roman"/>
          <w:sz w:val="24"/>
          <w:szCs w:val="24"/>
          <w:lang w:eastAsia="ru-RU"/>
        </w:rPr>
        <w:t xml:space="preserve">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lastRenderedPageBreak/>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8"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9"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20"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F6078F">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6DD" w:rsidRDefault="00C376DD">
      <w:pPr>
        <w:spacing w:after="0" w:line="240" w:lineRule="auto"/>
      </w:pPr>
      <w:r>
        <w:separator/>
      </w:r>
    </w:p>
  </w:endnote>
  <w:endnote w:type="continuationSeparator" w:id="0">
    <w:p w:rsidR="00C376DD" w:rsidRDefault="00C3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6DD" w:rsidRDefault="00C376DD">
      <w:pPr>
        <w:spacing w:after="0" w:line="240" w:lineRule="auto"/>
      </w:pPr>
      <w:r>
        <w:separator/>
      </w:r>
    </w:p>
  </w:footnote>
  <w:footnote w:type="continuationSeparator" w:id="0">
    <w:p w:rsidR="00C376DD" w:rsidRDefault="00C37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EBC" w:rsidRDefault="006E4EBC"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9642E">
      <w:rPr>
        <w:rStyle w:val="ab"/>
        <w:noProof/>
      </w:rPr>
      <w:t>2</w:t>
    </w:r>
    <w:r>
      <w:rPr>
        <w:rStyle w:val="ab"/>
      </w:rPr>
      <w:fldChar w:fldCharType="end"/>
    </w:r>
  </w:p>
  <w:p w:rsidR="006E4EBC" w:rsidRDefault="006E4E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6E4EBC" w:rsidRDefault="006E4EBC">
        <w:pPr>
          <w:pStyle w:val="a7"/>
          <w:jc w:val="center"/>
        </w:pPr>
        <w:r>
          <w:fldChar w:fldCharType="begin"/>
        </w:r>
        <w:r>
          <w:instrText>PAGE   \* MERGEFORMAT</w:instrText>
        </w:r>
        <w:r>
          <w:fldChar w:fldCharType="separate"/>
        </w:r>
        <w:r w:rsidR="0049642E">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4"/>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9"/>
  </w:num>
  <w:num w:numId="23">
    <w:abstractNumId w:val="31"/>
  </w:num>
  <w:num w:numId="24">
    <w:abstractNumId w:val="43"/>
  </w:num>
  <w:num w:numId="25">
    <w:abstractNumId w:val="40"/>
  </w:num>
  <w:num w:numId="26">
    <w:abstractNumId w:val="20"/>
  </w:num>
  <w:num w:numId="27">
    <w:abstractNumId w:val="3"/>
  </w:num>
  <w:num w:numId="28">
    <w:abstractNumId w:val="44"/>
  </w:num>
  <w:num w:numId="29">
    <w:abstractNumId w:val="37"/>
  </w:num>
  <w:num w:numId="30">
    <w:abstractNumId w:val="27"/>
  </w:num>
  <w:num w:numId="31">
    <w:abstractNumId w:val="26"/>
  </w:num>
  <w:num w:numId="32">
    <w:abstractNumId w:val="38"/>
  </w:num>
  <w:num w:numId="33">
    <w:abstractNumId w:val="39"/>
  </w:num>
  <w:num w:numId="34">
    <w:abstractNumId w:val="29"/>
  </w:num>
  <w:num w:numId="35">
    <w:abstractNumId w:val="14"/>
  </w:num>
  <w:num w:numId="36">
    <w:abstractNumId w:val="21"/>
  </w:num>
  <w:num w:numId="37">
    <w:abstractNumId w:val="5"/>
  </w:num>
  <w:num w:numId="38">
    <w:abstractNumId w:val="35"/>
  </w:num>
  <w:num w:numId="39">
    <w:abstractNumId w:val="28"/>
  </w:num>
  <w:num w:numId="40">
    <w:abstractNumId w:val="42"/>
  </w:num>
  <w:num w:numId="41">
    <w:abstractNumId w:val="36"/>
  </w:num>
  <w:num w:numId="42">
    <w:abstractNumId w:val="15"/>
  </w:num>
  <w:num w:numId="43">
    <w:abstractNumId w:val="10"/>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BEC"/>
    <w:rsid w:val="00036E82"/>
    <w:rsid w:val="0004149E"/>
    <w:rsid w:val="00045A04"/>
    <w:rsid w:val="00050469"/>
    <w:rsid w:val="0005721C"/>
    <w:rsid w:val="00070C23"/>
    <w:rsid w:val="000808B5"/>
    <w:rsid w:val="00080AE9"/>
    <w:rsid w:val="000818B4"/>
    <w:rsid w:val="000860FB"/>
    <w:rsid w:val="00097D23"/>
    <w:rsid w:val="000B3D8D"/>
    <w:rsid w:val="000B7BA1"/>
    <w:rsid w:val="000C30FC"/>
    <w:rsid w:val="000D5C63"/>
    <w:rsid w:val="000E1BDA"/>
    <w:rsid w:val="000F36D0"/>
    <w:rsid w:val="000F7AC6"/>
    <w:rsid w:val="00100510"/>
    <w:rsid w:val="0010144B"/>
    <w:rsid w:val="00101675"/>
    <w:rsid w:val="00104432"/>
    <w:rsid w:val="00110E76"/>
    <w:rsid w:val="00112CD2"/>
    <w:rsid w:val="00115C7F"/>
    <w:rsid w:val="00121828"/>
    <w:rsid w:val="001448BE"/>
    <w:rsid w:val="00160121"/>
    <w:rsid w:val="00166C4B"/>
    <w:rsid w:val="001733E0"/>
    <w:rsid w:val="0017659D"/>
    <w:rsid w:val="00177189"/>
    <w:rsid w:val="00192C4D"/>
    <w:rsid w:val="00194F70"/>
    <w:rsid w:val="00196B57"/>
    <w:rsid w:val="001A6F3F"/>
    <w:rsid w:val="001B10CB"/>
    <w:rsid w:val="001B4B69"/>
    <w:rsid w:val="001B7650"/>
    <w:rsid w:val="001B7980"/>
    <w:rsid w:val="001C6B36"/>
    <w:rsid w:val="001D3A41"/>
    <w:rsid w:val="001E09FB"/>
    <w:rsid w:val="001E3CB3"/>
    <w:rsid w:val="001F04C3"/>
    <w:rsid w:val="00203BFF"/>
    <w:rsid w:val="00205309"/>
    <w:rsid w:val="00207182"/>
    <w:rsid w:val="0021624F"/>
    <w:rsid w:val="002166CC"/>
    <w:rsid w:val="00216C54"/>
    <w:rsid w:val="00220AED"/>
    <w:rsid w:val="0022758E"/>
    <w:rsid w:val="00240862"/>
    <w:rsid w:val="002514BC"/>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B3D6D"/>
    <w:rsid w:val="002B7371"/>
    <w:rsid w:val="002C0622"/>
    <w:rsid w:val="002C7312"/>
    <w:rsid w:val="002D7A47"/>
    <w:rsid w:val="002E55B6"/>
    <w:rsid w:val="002E5742"/>
    <w:rsid w:val="00300794"/>
    <w:rsid w:val="00314493"/>
    <w:rsid w:val="00315600"/>
    <w:rsid w:val="00316D13"/>
    <w:rsid w:val="0031793E"/>
    <w:rsid w:val="00326E0E"/>
    <w:rsid w:val="0033168E"/>
    <w:rsid w:val="00335F60"/>
    <w:rsid w:val="00337E75"/>
    <w:rsid w:val="003439FB"/>
    <w:rsid w:val="00345B86"/>
    <w:rsid w:val="00350B45"/>
    <w:rsid w:val="00352AF8"/>
    <w:rsid w:val="0035535D"/>
    <w:rsid w:val="003618B7"/>
    <w:rsid w:val="003752DE"/>
    <w:rsid w:val="003820E9"/>
    <w:rsid w:val="0039538A"/>
    <w:rsid w:val="003A12AD"/>
    <w:rsid w:val="003B5937"/>
    <w:rsid w:val="003C1A0F"/>
    <w:rsid w:val="003C6B19"/>
    <w:rsid w:val="003F38E7"/>
    <w:rsid w:val="003F4A1C"/>
    <w:rsid w:val="00401954"/>
    <w:rsid w:val="00406CB0"/>
    <w:rsid w:val="00416AB0"/>
    <w:rsid w:val="00437467"/>
    <w:rsid w:val="00437D36"/>
    <w:rsid w:val="0044098F"/>
    <w:rsid w:val="00440F52"/>
    <w:rsid w:val="004447DA"/>
    <w:rsid w:val="00452787"/>
    <w:rsid w:val="00455124"/>
    <w:rsid w:val="00463AFA"/>
    <w:rsid w:val="00464C9E"/>
    <w:rsid w:val="004716FA"/>
    <w:rsid w:val="00474818"/>
    <w:rsid w:val="00486BC1"/>
    <w:rsid w:val="00491DD6"/>
    <w:rsid w:val="004923E5"/>
    <w:rsid w:val="00492D22"/>
    <w:rsid w:val="0049642E"/>
    <w:rsid w:val="004A1CD0"/>
    <w:rsid w:val="004B2871"/>
    <w:rsid w:val="004B3446"/>
    <w:rsid w:val="004B45C5"/>
    <w:rsid w:val="004B6D11"/>
    <w:rsid w:val="004C1350"/>
    <w:rsid w:val="004C18D1"/>
    <w:rsid w:val="004C1F7E"/>
    <w:rsid w:val="004C79FA"/>
    <w:rsid w:val="004D0342"/>
    <w:rsid w:val="004D108C"/>
    <w:rsid w:val="004D1A4D"/>
    <w:rsid w:val="004D775A"/>
    <w:rsid w:val="004E0568"/>
    <w:rsid w:val="004E1E60"/>
    <w:rsid w:val="004E4E47"/>
    <w:rsid w:val="004E6E19"/>
    <w:rsid w:val="004F0EE8"/>
    <w:rsid w:val="004F471C"/>
    <w:rsid w:val="004F7933"/>
    <w:rsid w:val="00502FA8"/>
    <w:rsid w:val="00503752"/>
    <w:rsid w:val="00504711"/>
    <w:rsid w:val="0050476C"/>
    <w:rsid w:val="00506FA3"/>
    <w:rsid w:val="00514BBB"/>
    <w:rsid w:val="005220C2"/>
    <w:rsid w:val="00527758"/>
    <w:rsid w:val="005301AF"/>
    <w:rsid w:val="005314EA"/>
    <w:rsid w:val="0053262F"/>
    <w:rsid w:val="00537F73"/>
    <w:rsid w:val="00543892"/>
    <w:rsid w:val="00551DCE"/>
    <w:rsid w:val="005646C4"/>
    <w:rsid w:val="0056548A"/>
    <w:rsid w:val="00571816"/>
    <w:rsid w:val="0057454B"/>
    <w:rsid w:val="0058198B"/>
    <w:rsid w:val="00596590"/>
    <w:rsid w:val="00596F18"/>
    <w:rsid w:val="005A503D"/>
    <w:rsid w:val="005B1F6F"/>
    <w:rsid w:val="005B49B6"/>
    <w:rsid w:val="005C49CC"/>
    <w:rsid w:val="005C5DE8"/>
    <w:rsid w:val="005C714C"/>
    <w:rsid w:val="005D2D03"/>
    <w:rsid w:val="005F13C2"/>
    <w:rsid w:val="005F729D"/>
    <w:rsid w:val="00602141"/>
    <w:rsid w:val="0060374C"/>
    <w:rsid w:val="00617D00"/>
    <w:rsid w:val="006262F3"/>
    <w:rsid w:val="00634756"/>
    <w:rsid w:val="006357FF"/>
    <w:rsid w:val="00643099"/>
    <w:rsid w:val="006453A2"/>
    <w:rsid w:val="00645BBB"/>
    <w:rsid w:val="00645C2F"/>
    <w:rsid w:val="0065055F"/>
    <w:rsid w:val="00665EA0"/>
    <w:rsid w:val="00680811"/>
    <w:rsid w:val="006826BF"/>
    <w:rsid w:val="00693C0D"/>
    <w:rsid w:val="006B091F"/>
    <w:rsid w:val="006B4640"/>
    <w:rsid w:val="006C2FA5"/>
    <w:rsid w:val="006C3BBA"/>
    <w:rsid w:val="006C51DC"/>
    <w:rsid w:val="006C669D"/>
    <w:rsid w:val="006E1217"/>
    <w:rsid w:val="006E2569"/>
    <w:rsid w:val="006E4EBC"/>
    <w:rsid w:val="007113A1"/>
    <w:rsid w:val="00712DB0"/>
    <w:rsid w:val="00725CBC"/>
    <w:rsid w:val="0073009D"/>
    <w:rsid w:val="00742983"/>
    <w:rsid w:val="007448B3"/>
    <w:rsid w:val="0074573D"/>
    <w:rsid w:val="00750120"/>
    <w:rsid w:val="00753EBE"/>
    <w:rsid w:val="00763147"/>
    <w:rsid w:val="00766113"/>
    <w:rsid w:val="0077186C"/>
    <w:rsid w:val="00781EE6"/>
    <w:rsid w:val="00782F46"/>
    <w:rsid w:val="007831FE"/>
    <w:rsid w:val="007841AE"/>
    <w:rsid w:val="00791A61"/>
    <w:rsid w:val="00793C57"/>
    <w:rsid w:val="007A05ED"/>
    <w:rsid w:val="007B520E"/>
    <w:rsid w:val="007C073C"/>
    <w:rsid w:val="007C2D12"/>
    <w:rsid w:val="007C6EA5"/>
    <w:rsid w:val="007E7EA7"/>
    <w:rsid w:val="007F2629"/>
    <w:rsid w:val="00803DCD"/>
    <w:rsid w:val="008159BB"/>
    <w:rsid w:val="008178F0"/>
    <w:rsid w:val="00823E48"/>
    <w:rsid w:val="00832270"/>
    <w:rsid w:val="008334BD"/>
    <w:rsid w:val="00840B0C"/>
    <w:rsid w:val="00842FEE"/>
    <w:rsid w:val="00843141"/>
    <w:rsid w:val="00846782"/>
    <w:rsid w:val="008621BE"/>
    <w:rsid w:val="00864661"/>
    <w:rsid w:val="00866B14"/>
    <w:rsid w:val="00872C06"/>
    <w:rsid w:val="008744F8"/>
    <w:rsid w:val="008744F9"/>
    <w:rsid w:val="008873BD"/>
    <w:rsid w:val="00895653"/>
    <w:rsid w:val="008A17E5"/>
    <w:rsid w:val="008A1E1F"/>
    <w:rsid w:val="008A4651"/>
    <w:rsid w:val="008A7525"/>
    <w:rsid w:val="008B342A"/>
    <w:rsid w:val="008D3150"/>
    <w:rsid w:val="008D354D"/>
    <w:rsid w:val="008D481D"/>
    <w:rsid w:val="008E1491"/>
    <w:rsid w:val="008E20E9"/>
    <w:rsid w:val="008F38AA"/>
    <w:rsid w:val="008F659C"/>
    <w:rsid w:val="0090137B"/>
    <w:rsid w:val="009179B6"/>
    <w:rsid w:val="00922DA9"/>
    <w:rsid w:val="0093280B"/>
    <w:rsid w:val="009353D0"/>
    <w:rsid w:val="0094135D"/>
    <w:rsid w:val="00960111"/>
    <w:rsid w:val="00962759"/>
    <w:rsid w:val="0097706E"/>
    <w:rsid w:val="009815F7"/>
    <w:rsid w:val="00983C1E"/>
    <w:rsid w:val="0098600A"/>
    <w:rsid w:val="00995335"/>
    <w:rsid w:val="009A3036"/>
    <w:rsid w:val="009A479C"/>
    <w:rsid w:val="009C06D3"/>
    <w:rsid w:val="009C6CBA"/>
    <w:rsid w:val="009D1230"/>
    <w:rsid w:val="009E2195"/>
    <w:rsid w:val="009E730B"/>
    <w:rsid w:val="009F560F"/>
    <w:rsid w:val="009F6D50"/>
    <w:rsid w:val="00A0725F"/>
    <w:rsid w:val="00A07DBC"/>
    <w:rsid w:val="00A2616F"/>
    <w:rsid w:val="00A33130"/>
    <w:rsid w:val="00A4080B"/>
    <w:rsid w:val="00A41E58"/>
    <w:rsid w:val="00A4310C"/>
    <w:rsid w:val="00A44E43"/>
    <w:rsid w:val="00A4678C"/>
    <w:rsid w:val="00A51966"/>
    <w:rsid w:val="00A52F91"/>
    <w:rsid w:val="00A70ECE"/>
    <w:rsid w:val="00A75C28"/>
    <w:rsid w:val="00A82B7E"/>
    <w:rsid w:val="00A872A7"/>
    <w:rsid w:val="00A947AB"/>
    <w:rsid w:val="00AA2D28"/>
    <w:rsid w:val="00AA31FA"/>
    <w:rsid w:val="00AA79D4"/>
    <w:rsid w:val="00AB3512"/>
    <w:rsid w:val="00AC18EF"/>
    <w:rsid w:val="00AC6019"/>
    <w:rsid w:val="00AD4782"/>
    <w:rsid w:val="00AE3608"/>
    <w:rsid w:val="00AF0FB4"/>
    <w:rsid w:val="00AF7E88"/>
    <w:rsid w:val="00B001F9"/>
    <w:rsid w:val="00B167D9"/>
    <w:rsid w:val="00B26EF9"/>
    <w:rsid w:val="00B2707D"/>
    <w:rsid w:val="00B31783"/>
    <w:rsid w:val="00B340FF"/>
    <w:rsid w:val="00B431E3"/>
    <w:rsid w:val="00B46F71"/>
    <w:rsid w:val="00B50A7C"/>
    <w:rsid w:val="00B561CD"/>
    <w:rsid w:val="00B57E58"/>
    <w:rsid w:val="00B64436"/>
    <w:rsid w:val="00B67FDF"/>
    <w:rsid w:val="00B70308"/>
    <w:rsid w:val="00B7392A"/>
    <w:rsid w:val="00B75508"/>
    <w:rsid w:val="00B80416"/>
    <w:rsid w:val="00B82E57"/>
    <w:rsid w:val="00B85703"/>
    <w:rsid w:val="00B8574D"/>
    <w:rsid w:val="00B86F33"/>
    <w:rsid w:val="00B878A0"/>
    <w:rsid w:val="00B9265B"/>
    <w:rsid w:val="00BA2B17"/>
    <w:rsid w:val="00BB0BC2"/>
    <w:rsid w:val="00BB24F3"/>
    <w:rsid w:val="00BC0109"/>
    <w:rsid w:val="00BC5EF0"/>
    <w:rsid w:val="00BD4215"/>
    <w:rsid w:val="00BD4F4D"/>
    <w:rsid w:val="00C03062"/>
    <w:rsid w:val="00C05680"/>
    <w:rsid w:val="00C05853"/>
    <w:rsid w:val="00C0761E"/>
    <w:rsid w:val="00C1335D"/>
    <w:rsid w:val="00C14332"/>
    <w:rsid w:val="00C167D9"/>
    <w:rsid w:val="00C235DA"/>
    <w:rsid w:val="00C23EF8"/>
    <w:rsid w:val="00C25790"/>
    <w:rsid w:val="00C27345"/>
    <w:rsid w:val="00C376DD"/>
    <w:rsid w:val="00C37C9D"/>
    <w:rsid w:val="00C41005"/>
    <w:rsid w:val="00C4300D"/>
    <w:rsid w:val="00C43F8B"/>
    <w:rsid w:val="00C44553"/>
    <w:rsid w:val="00C47FE2"/>
    <w:rsid w:val="00C51B3F"/>
    <w:rsid w:val="00C541B8"/>
    <w:rsid w:val="00C6316B"/>
    <w:rsid w:val="00C67A27"/>
    <w:rsid w:val="00C74B4B"/>
    <w:rsid w:val="00C776C7"/>
    <w:rsid w:val="00C801E9"/>
    <w:rsid w:val="00C96827"/>
    <w:rsid w:val="00CA787B"/>
    <w:rsid w:val="00CA7C4D"/>
    <w:rsid w:val="00CC0360"/>
    <w:rsid w:val="00CD5619"/>
    <w:rsid w:val="00CD7EE5"/>
    <w:rsid w:val="00CE1248"/>
    <w:rsid w:val="00CE305C"/>
    <w:rsid w:val="00CE5799"/>
    <w:rsid w:val="00CE7A93"/>
    <w:rsid w:val="00CF1958"/>
    <w:rsid w:val="00CF61D9"/>
    <w:rsid w:val="00D11F4C"/>
    <w:rsid w:val="00D154C0"/>
    <w:rsid w:val="00D20171"/>
    <w:rsid w:val="00D2616A"/>
    <w:rsid w:val="00D3158B"/>
    <w:rsid w:val="00D43E5F"/>
    <w:rsid w:val="00D50919"/>
    <w:rsid w:val="00D54C3A"/>
    <w:rsid w:val="00D61061"/>
    <w:rsid w:val="00D616E8"/>
    <w:rsid w:val="00D62CAA"/>
    <w:rsid w:val="00D64D33"/>
    <w:rsid w:val="00D66FD2"/>
    <w:rsid w:val="00D71EC3"/>
    <w:rsid w:val="00D75ADA"/>
    <w:rsid w:val="00D76016"/>
    <w:rsid w:val="00D77C21"/>
    <w:rsid w:val="00D80324"/>
    <w:rsid w:val="00D828E2"/>
    <w:rsid w:val="00D86541"/>
    <w:rsid w:val="00D94267"/>
    <w:rsid w:val="00DA3C58"/>
    <w:rsid w:val="00DB5936"/>
    <w:rsid w:val="00DD3052"/>
    <w:rsid w:val="00DD4412"/>
    <w:rsid w:val="00DD71F2"/>
    <w:rsid w:val="00DD76BB"/>
    <w:rsid w:val="00DE05A4"/>
    <w:rsid w:val="00DE4B19"/>
    <w:rsid w:val="00DF213D"/>
    <w:rsid w:val="00DF2BEE"/>
    <w:rsid w:val="00DF33CF"/>
    <w:rsid w:val="00DF6FA5"/>
    <w:rsid w:val="00E0002A"/>
    <w:rsid w:val="00E01519"/>
    <w:rsid w:val="00E047A9"/>
    <w:rsid w:val="00E11C0D"/>
    <w:rsid w:val="00E125D6"/>
    <w:rsid w:val="00E12EEF"/>
    <w:rsid w:val="00E15AC3"/>
    <w:rsid w:val="00E21FA4"/>
    <w:rsid w:val="00E3393D"/>
    <w:rsid w:val="00E33C63"/>
    <w:rsid w:val="00E37279"/>
    <w:rsid w:val="00E4490B"/>
    <w:rsid w:val="00E57BE8"/>
    <w:rsid w:val="00E6220B"/>
    <w:rsid w:val="00E63BA4"/>
    <w:rsid w:val="00E6590A"/>
    <w:rsid w:val="00E71A6B"/>
    <w:rsid w:val="00E727FB"/>
    <w:rsid w:val="00E74FEF"/>
    <w:rsid w:val="00E85F5B"/>
    <w:rsid w:val="00E90B1F"/>
    <w:rsid w:val="00E95B3B"/>
    <w:rsid w:val="00EB612B"/>
    <w:rsid w:val="00EB667D"/>
    <w:rsid w:val="00EC7F97"/>
    <w:rsid w:val="00EF49B9"/>
    <w:rsid w:val="00F12948"/>
    <w:rsid w:val="00F14B69"/>
    <w:rsid w:val="00F244C2"/>
    <w:rsid w:val="00F2457D"/>
    <w:rsid w:val="00F32134"/>
    <w:rsid w:val="00F33761"/>
    <w:rsid w:val="00F3451C"/>
    <w:rsid w:val="00F34B66"/>
    <w:rsid w:val="00F45184"/>
    <w:rsid w:val="00F45FCF"/>
    <w:rsid w:val="00F569BE"/>
    <w:rsid w:val="00F6078F"/>
    <w:rsid w:val="00F61521"/>
    <w:rsid w:val="00F65847"/>
    <w:rsid w:val="00F67246"/>
    <w:rsid w:val="00F706AA"/>
    <w:rsid w:val="00F72191"/>
    <w:rsid w:val="00F7367E"/>
    <w:rsid w:val="00F743C9"/>
    <w:rsid w:val="00F8035D"/>
    <w:rsid w:val="00F80A82"/>
    <w:rsid w:val="00F8132B"/>
    <w:rsid w:val="00F8222C"/>
    <w:rsid w:val="00F85179"/>
    <w:rsid w:val="00F87925"/>
    <w:rsid w:val="00F9492C"/>
    <w:rsid w:val="00F95E78"/>
    <w:rsid w:val="00FA335E"/>
    <w:rsid w:val="00FA5D18"/>
    <w:rsid w:val="00FB25C2"/>
    <w:rsid w:val="00FB3B27"/>
    <w:rsid w:val="00FC1AF2"/>
    <w:rsid w:val="00FC1F54"/>
    <w:rsid w:val="00FC37A2"/>
    <w:rsid w:val="00FD203B"/>
    <w:rsid w:val="00FD35F8"/>
    <w:rsid w:val="00FD3C0E"/>
    <w:rsid w:val="00FD4FEF"/>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4E4A8A9A0B98E954294195665813EFD2099B405C81D128E4936402B7B6h0E" TargetMode="External"/><Relationship Id="rId18" Type="http://schemas.openxmlformats.org/officeDocument/2006/relationships/hyperlink" Target="consultantplus://offline/ref=884E4A8A9A0B98E954294195665813EFD20995405F80D128E4936402B7B6h0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84E4A8A9A0B98E954294195665813EFD2099B405B83D128E4936402B7B6h0E" TargetMode="External"/><Relationship Id="rId17"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hyperlink" Target="consultantplus://offline/ref=A2F7BC5F5F3143C1421491951991A34BF0B6271103F64DE1B939E9q9g9F" TargetMode="External"/><Relationship Id="rId20" Type="http://schemas.openxmlformats.org/officeDocument/2006/relationships/hyperlink" Target="consultantplus://offline/ref=884E4A8A9A0B98E954294195665813EFD2099B405C81D128E4936402B7B6h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5405F80D128E4936402B7B6h0E" TargetMode="External"/><Relationship Id="rId5" Type="http://schemas.openxmlformats.org/officeDocument/2006/relationships/settings" Target="settings.xml"/><Relationship Id="rId15" Type="http://schemas.openxmlformats.org/officeDocument/2006/relationships/hyperlink" Target="consultantplus://offline/ref=A2F7BC5F5F3143C1421491951991A34BF0B6261803F64DE1B939E9q9g9F" TargetMode="External"/><Relationship Id="rId10" Type="http://schemas.openxmlformats.org/officeDocument/2006/relationships/header" Target="header2.xml"/><Relationship Id="rId19" Type="http://schemas.openxmlformats.org/officeDocument/2006/relationships/hyperlink" Target="consultantplus://offline/ref=884E4A8A9A0B98E954294195665813EFD2099B405B83D128E4936402B7B6h0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13A71AC-5DC7-4457-9D0C-133C800C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21</Pages>
  <Words>10820</Words>
  <Characters>61680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32</cp:revision>
  <cp:lastPrinted>2021-07-12T09:08:00Z</cp:lastPrinted>
  <dcterms:created xsi:type="dcterms:W3CDTF">2019-08-22T08:48:00Z</dcterms:created>
  <dcterms:modified xsi:type="dcterms:W3CDTF">2021-07-12T12:09:00Z</dcterms:modified>
</cp:coreProperties>
</file>